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384" w:rsidRPr="00B60384" w:rsidRDefault="00B60384" w:rsidP="00B60384">
      <w:pPr>
        <w:jc w:val="center"/>
        <w:rPr>
          <w:rFonts w:ascii="Palatino Linotype" w:hAnsi="Palatino Linotype"/>
          <w:b/>
          <w:sz w:val="32"/>
          <w:szCs w:val="32"/>
          <w:lang w:val="de-DE"/>
        </w:rPr>
      </w:pPr>
      <w:r w:rsidRPr="00B60384">
        <w:rPr>
          <w:rFonts w:ascii="Palatino Linotype" w:hAnsi="Palatino Linotype"/>
          <w:b/>
          <w:sz w:val="32"/>
          <w:szCs w:val="32"/>
          <w:lang w:val="de-DE"/>
        </w:rPr>
        <w:t xml:space="preserve">Chronologischer Werdegang der Egetmann-Kandidatur als immaterielles </w:t>
      </w:r>
      <w:proofErr w:type="spellStart"/>
      <w:r w:rsidRPr="00B60384">
        <w:rPr>
          <w:rFonts w:ascii="Palatino Linotype" w:hAnsi="Palatino Linotype"/>
          <w:b/>
          <w:sz w:val="32"/>
          <w:szCs w:val="32"/>
          <w:lang w:val="de-DE"/>
        </w:rPr>
        <w:t>Unesco</w:t>
      </w:r>
      <w:proofErr w:type="spellEnd"/>
      <w:r w:rsidRPr="00B60384">
        <w:rPr>
          <w:rFonts w:ascii="Palatino Linotype" w:hAnsi="Palatino Linotype"/>
          <w:b/>
          <w:sz w:val="32"/>
          <w:szCs w:val="32"/>
          <w:lang w:val="de-DE"/>
        </w:rPr>
        <w:t>-Weltkulturerbe</w:t>
      </w:r>
    </w:p>
    <w:p w:rsidR="00B60384" w:rsidRDefault="00B60384" w:rsidP="00B60384">
      <w:pPr>
        <w:rPr>
          <w:rFonts w:ascii="Palatino Linotype" w:hAnsi="Palatino Linotype"/>
          <w:sz w:val="24"/>
          <w:szCs w:val="24"/>
          <w:lang w:val="de-DE"/>
        </w:rPr>
      </w:pPr>
    </w:p>
    <w:p w:rsidR="00B60384" w:rsidRDefault="00B60384" w:rsidP="00B60384">
      <w:pPr>
        <w:rPr>
          <w:rFonts w:ascii="Palatino Linotype" w:hAnsi="Palatino Linotype"/>
          <w:sz w:val="24"/>
          <w:szCs w:val="24"/>
          <w:lang w:val="de-DE"/>
        </w:rPr>
      </w:pPr>
      <w:r>
        <w:rPr>
          <w:rFonts w:ascii="Palatino Linotype" w:hAnsi="Palatino Linotype"/>
          <w:sz w:val="24"/>
          <w:szCs w:val="24"/>
          <w:lang w:val="de-DE"/>
        </w:rPr>
        <w:t xml:space="preserve">Die Idee zur Kandidatur als immaterielles Weltkulturerbe des Egetmann-Umzuges </w:t>
      </w:r>
      <w:proofErr w:type="spellStart"/>
      <w:r>
        <w:rPr>
          <w:rFonts w:ascii="Palatino Linotype" w:hAnsi="Palatino Linotype"/>
          <w:sz w:val="24"/>
          <w:szCs w:val="24"/>
          <w:lang w:val="de-DE"/>
        </w:rPr>
        <w:t>Tramin</w:t>
      </w:r>
      <w:proofErr w:type="spellEnd"/>
      <w:r>
        <w:rPr>
          <w:rFonts w:ascii="Palatino Linotype" w:hAnsi="Palatino Linotype"/>
          <w:sz w:val="24"/>
          <w:szCs w:val="24"/>
          <w:lang w:val="de-DE"/>
        </w:rPr>
        <w:t xml:space="preserve"> geht auf das Jahr 2010 zurück. Damals noch in den Kinderschuhen, entwickelte sich das Projekt erst langsam und etwas schleppend, doch dank der Beharrlichkeit und Begeisterung seitens des Obmanns Günter Bologna sowie jedes einzelnen Vereinsmitgliedes trotzte man dem bürokratischen Spießrutenlauf und fand einen neuen, zielführenden Weg: 2014 wurde der </w:t>
      </w:r>
      <w:proofErr w:type="spellStart"/>
      <w:r>
        <w:rPr>
          <w:rFonts w:ascii="Palatino Linotype" w:hAnsi="Palatino Linotype"/>
          <w:sz w:val="24"/>
          <w:szCs w:val="24"/>
          <w:lang w:val="de-DE"/>
        </w:rPr>
        <w:t>Kalterer</w:t>
      </w:r>
      <w:proofErr w:type="spellEnd"/>
      <w:r>
        <w:rPr>
          <w:rFonts w:ascii="Palatino Linotype" w:hAnsi="Palatino Linotype"/>
          <w:sz w:val="24"/>
          <w:szCs w:val="24"/>
          <w:lang w:val="de-DE"/>
        </w:rPr>
        <w:t xml:space="preserve"> </w:t>
      </w:r>
      <w:r w:rsidR="00ED2049">
        <w:rPr>
          <w:rFonts w:ascii="Palatino Linotype" w:hAnsi="Palatino Linotype"/>
          <w:sz w:val="24"/>
          <w:szCs w:val="24"/>
          <w:lang w:val="de-DE"/>
        </w:rPr>
        <w:t>Kammerabgeordnete</w:t>
      </w:r>
      <w:r>
        <w:rPr>
          <w:rFonts w:ascii="Palatino Linotype" w:hAnsi="Palatino Linotype"/>
          <w:sz w:val="24"/>
          <w:szCs w:val="24"/>
          <w:lang w:val="de-DE"/>
        </w:rPr>
        <w:t xml:space="preserve"> Manfred Schullian mit ins Boot geholt und gewissermaßen „beauftragt“, das Projekt in Rom an den richtigen Mann/Frau zu bringen. Dass dies nicht immer leicht ist und ministeriale Verzweigungen langwierig sind, ist bekannt. Der von Schullian hergestellte Kontakt zum damaligen Direktor der </w:t>
      </w:r>
      <w:proofErr w:type="spellStart"/>
      <w:r>
        <w:rPr>
          <w:rFonts w:ascii="Palatino Linotype" w:hAnsi="Palatino Linotype"/>
          <w:sz w:val="24"/>
          <w:szCs w:val="24"/>
          <w:lang w:val="de-DE"/>
        </w:rPr>
        <w:t>Unesco</w:t>
      </w:r>
      <w:proofErr w:type="spellEnd"/>
      <w:r>
        <w:rPr>
          <w:rFonts w:ascii="Palatino Linotype" w:hAnsi="Palatino Linotype"/>
          <w:sz w:val="24"/>
          <w:szCs w:val="24"/>
          <w:lang w:val="de-DE"/>
        </w:rPr>
        <w:t xml:space="preserve">-Abteilung im Kulturministerium, Gianni </w:t>
      </w:r>
      <w:proofErr w:type="spellStart"/>
      <w:r>
        <w:rPr>
          <w:rFonts w:ascii="Palatino Linotype" w:hAnsi="Palatino Linotype"/>
          <w:sz w:val="24"/>
          <w:szCs w:val="24"/>
          <w:lang w:val="de-DE"/>
        </w:rPr>
        <w:t>Bonazzi</w:t>
      </w:r>
      <w:proofErr w:type="spellEnd"/>
      <w:r>
        <w:rPr>
          <w:rFonts w:ascii="Palatino Linotype" w:hAnsi="Palatino Linotype"/>
          <w:sz w:val="24"/>
          <w:szCs w:val="24"/>
          <w:lang w:val="de-DE"/>
        </w:rPr>
        <w:t>, war der Auslöser und die Sache kam ins Rollen.</w:t>
      </w:r>
    </w:p>
    <w:p w:rsidR="00B60384" w:rsidRDefault="00B60384" w:rsidP="00B60384">
      <w:pPr>
        <w:rPr>
          <w:rFonts w:ascii="Palatino Linotype" w:hAnsi="Palatino Linotype"/>
          <w:sz w:val="24"/>
          <w:szCs w:val="24"/>
          <w:lang w:val="de-DE"/>
        </w:rPr>
      </w:pPr>
      <w:r>
        <w:rPr>
          <w:rFonts w:ascii="Palatino Linotype" w:hAnsi="Palatino Linotype"/>
          <w:sz w:val="24"/>
          <w:szCs w:val="24"/>
          <w:lang w:val="de-DE"/>
        </w:rPr>
        <w:t>Grundvoraussetzung war die Katalogisierung der einzelnen Masken und Figuren des Egetmann-Umzuges. Um diese fachgerecht und professionell abzuwickeln, wurde der Direktor des Museums für Heimatkunde (</w:t>
      </w:r>
      <w:proofErr w:type="spellStart"/>
      <w:r>
        <w:rPr>
          <w:rFonts w:ascii="Palatino Linotype" w:hAnsi="Palatino Linotype"/>
          <w:sz w:val="24"/>
          <w:szCs w:val="24"/>
          <w:lang w:val="de-DE"/>
        </w:rPr>
        <w:t>usi</w:t>
      </w:r>
      <w:proofErr w:type="spellEnd"/>
      <w:r>
        <w:rPr>
          <w:rFonts w:ascii="Palatino Linotype" w:hAnsi="Palatino Linotype"/>
          <w:sz w:val="24"/>
          <w:szCs w:val="24"/>
          <w:lang w:val="de-DE"/>
        </w:rPr>
        <w:t xml:space="preserve"> e </w:t>
      </w:r>
      <w:proofErr w:type="spellStart"/>
      <w:r>
        <w:rPr>
          <w:rFonts w:ascii="Palatino Linotype" w:hAnsi="Palatino Linotype"/>
          <w:sz w:val="24"/>
          <w:szCs w:val="24"/>
          <w:lang w:val="de-DE"/>
        </w:rPr>
        <w:t>costumi</w:t>
      </w:r>
      <w:proofErr w:type="spellEnd"/>
      <w:r>
        <w:rPr>
          <w:rFonts w:ascii="Palatino Linotype" w:hAnsi="Palatino Linotype"/>
          <w:sz w:val="24"/>
          <w:szCs w:val="24"/>
          <w:lang w:val="de-DE"/>
        </w:rPr>
        <w:t xml:space="preserve">) in San Michele, Prof. Giovanni </w:t>
      </w:r>
      <w:proofErr w:type="spellStart"/>
      <w:r>
        <w:rPr>
          <w:rFonts w:ascii="Palatino Linotype" w:hAnsi="Palatino Linotype"/>
          <w:sz w:val="24"/>
          <w:szCs w:val="24"/>
          <w:lang w:val="de-DE"/>
        </w:rPr>
        <w:t>Kezick</w:t>
      </w:r>
      <w:proofErr w:type="spellEnd"/>
      <w:r>
        <w:rPr>
          <w:rFonts w:ascii="Palatino Linotype" w:hAnsi="Palatino Linotype"/>
          <w:sz w:val="24"/>
          <w:szCs w:val="24"/>
          <w:lang w:val="de-DE"/>
        </w:rPr>
        <w:t xml:space="preserve"> damit befasst, der gemeinsam mit </w:t>
      </w:r>
      <w:r w:rsidR="0061273F">
        <w:rPr>
          <w:rFonts w:ascii="Palatino Linotype" w:hAnsi="Palatino Linotype"/>
          <w:sz w:val="24"/>
          <w:szCs w:val="24"/>
          <w:lang w:val="de-DE"/>
        </w:rPr>
        <w:t xml:space="preserve">der Verantwortlichen des Instituts für Dokumentation </w:t>
      </w:r>
      <w:r>
        <w:rPr>
          <w:rFonts w:ascii="Palatino Linotype" w:hAnsi="Palatino Linotype"/>
          <w:sz w:val="24"/>
          <w:szCs w:val="24"/>
          <w:lang w:val="de-DE"/>
        </w:rPr>
        <w:t>im Ministerium</w:t>
      </w:r>
      <w:r w:rsidR="0061273F">
        <w:rPr>
          <w:rFonts w:ascii="Palatino Linotype" w:hAnsi="Palatino Linotype"/>
          <w:sz w:val="24"/>
          <w:szCs w:val="24"/>
          <w:lang w:val="de-DE"/>
        </w:rPr>
        <w:t>,</w:t>
      </w:r>
      <w:r>
        <w:rPr>
          <w:rFonts w:ascii="Palatino Linotype" w:hAnsi="Palatino Linotype"/>
          <w:sz w:val="24"/>
          <w:szCs w:val="24"/>
          <w:lang w:val="de-DE"/>
        </w:rPr>
        <w:t xml:space="preserve"> Dr. Roberta </w:t>
      </w:r>
      <w:proofErr w:type="spellStart"/>
      <w:r>
        <w:rPr>
          <w:rFonts w:ascii="Palatino Linotype" w:hAnsi="Palatino Linotype"/>
          <w:sz w:val="24"/>
          <w:szCs w:val="24"/>
          <w:lang w:val="de-DE"/>
        </w:rPr>
        <w:t>Tucci</w:t>
      </w:r>
      <w:proofErr w:type="spellEnd"/>
      <w:r w:rsidR="0061273F">
        <w:rPr>
          <w:rFonts w:ascii="Palatino Linotype" w:hAnsi="Palatino Linotype"/>
          <w:sz w:val="24"/>
          <w:szCs w:val="24"/>
          <w:lang w:val="de-DE"/>
        </w:rPr>
        <w:t>,</w:t>
      </w:r>
      <w:r>
        <w:rPr>
          <w:rFonts w:ascii="Palatino Linotype" w:hAnsi="Palatino Linotype"/>
          <w:sz w:val="24"/>
          <w:szCs w:val="24"/>
          <w:lang w:val="de-DE"/>
        </w:rPr>
        <w:t xml:space="preserve"> die umfangreiche Bestandsaufnahme abgewickelt hat.</w:t>
      </w:r>
    </w:p>
    <w:p w:rsidR="00B60384" w:rsidRDefault="00B60384" w:rsidP="00B60384">
      <w:pPr>
        <w:rPr>
          <w:rFonts w:ascii="Palatino Linotype" w:hAnsi="Palatino Linotype"/>
          <w:sz w:val="24"/>
          <w:szCs w:val="24"/>
          <w:lang w:val="de-DE"/>
        </w:rPr>
      </w:pPr>
      <w:r>
        <w:rPr>
          <w:rFonts w:ascii="Palatino Linotype" w:hAnsi="Palatino Linotype"/>
          <w:sz w:val="24"/>
          <w:szCs w:val="24"/>
          <w:lang w:val="de-DE"/>
        </w:rPr>
        <w:t xml:space="preserve">Sobald die unabdingbare Katalogisierung in die Wege geleitet bzw. in sicheren und kompetenten Händen war, ließ es sich Direktor </w:t>
      </w:r>
      <w:proofErr w:type="spellStart"/>
      <w:r>
        <w:rPr>
          <w:rFonts w:ascii="Palatino Linotype" w:hAnsi="Palatino Linotype"/>
          <w:sz w:val="24"/>
          <w:szCs w:val="24"/>
          <w:lang w:val="de-DE"/>
        </w:rPr>
        <w:t>Bonazzi</w:t>
      </w:r>
      <w:proofErr w:type="spellEnd"/>
      <w:r>
        <w:rPr>
          <w:rFonts w:ascii="Palatino Linotype" w:hAnsi="Palatino Linotype"/>
          <w:sz w:val="24"/>
          <w:szCs w:val="24"/>
          <w:lang w:val="de-DE"/>
        </w:rPr>
        <w:t xml:space="preserve"> nicht nehmen, sich beim Egetmann-Umzug am 17. Februar 2015 vor Ort zu vergewissern, ob die Voraussetzungen für die Kandidatur als immaterielles </w:t>
      </w:r>
      <w:proofErr w:type="spellStart"/>
      <w:r>
        <w:rPr>
          <w:rFonts w:ascii="Palatino Linotype" w:hAnsi="Palatino Linotype"/>
          <w:sz w:val="24"/>
          <w:szCs w:val="24"/>
          <w:lang w:val="de-DE"/>
        </w:rPr>
        <w:t>Unesco</w:t>
      </w:r>
      <w:proofErr w:type="spellEnd"/>
      <w:r>
        <w:rPr>
          <w:rFonts w:ascii="Palatino Linotype" w:hAnsi="Palatino Linotype"/>
          <w:sz w:val="24"/>
          <w:szCs w:val="24"/>
          <w:lang w:val="de-DE"/>
        </w:rPr>
        <w:t xml:space="preserve">-Weltkulturerbe gegeben sind. Er war gelinde gesagt begeistert und erstaunt über die Authentizität sprich ursprüngliche Beibehaltung des Umzuges sowie die Originalität der alle Bevölkerungsschichten und Altersgruppen einnehmenden Veranstaltung. Beauftragte im Ministerium war Frau Dr. Stefania </w:t>
      </w:r>
      <w:proofErr w:type="spellStart"/>
      <w:r>
        <w:rPr>
          <w:rFonts w:ascii="Palatino Linotype" w:hAnsi="Palatino Linotype"/>
          <w:sz w:val="24"/>
          <w:szCs w:val="24"/>
          <w:lang w:val="de-DE"/>
        </w:rPr>
        <w:t>Baldinotti</w:t>
      </w:r>
      <w:proofErr w:type="spellEnd"/>
      <w:r>
        <w:rPr>
          <w:rFonts w:ascii="Palatino Linotype" w:hAnsi="Palatino Linotype"/>
          <w:sz w:val="24"/>
          <w:szCs w:val="24"/>
          <w:lang w:val="de-DE"/>
        </w:rPr>
        <w:t xml:space="preserve">, die sich mit der vom Egetmann-Verein delegierten </w:t>
      </w:r>
      <w:proofErr w:type="spellStart"/>
      <w:r>
        <w:rPr>
          <w:rFonts w:ascii="Palatino Linotype" w:hAnsi="Palatino Linotype"/>
          <w:sz w:val="24"/>
          <w:szCs w:val="24"/>
          <w:lang w:val="de-DE"/>
        </w:rPr>
        <w:t>Unterlandlerin</w:t>
      </w:r>
      <w:proofErr w:type="spellEnd"/>
      <w:r>
        <w:rPr>
          <w:rFonts w:ascii="Palatino Linotype" w:hAnsi="Palatino Linotype"/>
          <w:sz w:val="24"/>
          <w:szCs w:val="24"/>
          <w:lang w:val="de-DE"/>
        </w:rPr>
        <w:t xml:space="preserve"> und in Rom lebenden Dr. Sonja Schiefer fast wöchentlich zu Besprechungen und anfallenden </w:t>
      </w:r>
      <w:proofErr w:type="spellStart"/>
      <w:r>
        <w:rPr>
          <w:rFonts w:ascii="Palatino Linotype" w:hAnsi="Palatino Linotype"/>
          <w:sz w:val="24"/>
          <w:szCs w:val="24"/>
          <w:lang w:val="de-DE"/>
        </w:rPr>
        <w:t>Ajournierungen</w:t>
      </w:r>
      <w:proofErr w:type="spellEnd"/>
      <w:r>
        <w:rPr>
          <w:rFonts w:ascii="Palatino Linotype" w:hAnsi="Palatino Linotype"/>
          <w:sz w:val="24"/>
          <w:szCs w:val="24"/>
          <w:lang w:val="de-DE"/>
        </w:rPr>
        <w:t xml:space="preserve"> für das „</w:t>
      </w:r>
      <w:proofErr w:type="spellStart"/>
      <w:r>
        <w:rPr>
          <w:rFonts w:ascii="Palatino Linotype" w:hAnsi="Palatino Linotype"/>
          <w:sz w:val="24"/>
          <w:szCs w:val="24"/>
          <w:lang w:val="de-DE"/>
        </w:rPr>
        <w:t>Unesco</w:t>
      </w:r>
      <w:proofErr w:type="spellEnd"/>
      <w:r>
        <w:rPr>
          <w:rFonts w:ascii="Palatino Linotype" w:hAnsi="Palatino Linotype"/>
          <w:sz w:val="24"/>
          <w:szCs w:val="24"/>
          <w:lang w:val="de-DE"/>
        </w:rPr>
        <w:t xml:space="preserve">-Wettbewerbsformular ICH02“ getroffen hat. </w:t>
      </w:r>
    </w:p>
    <w:p w:rsidR="00B60384" w:rsidRDefault="00B60384" w:rsidP="00B60384">
      <w:pPr>
        <w:rPr>
          <w:rFonts w:ascii="Palatino Linotype" w:hAnsi="Palatino Linotype"/>
          <w:sz w:val="24"/>
          <w:szCs w:val="24"/>
          <w:lang w:val="de-DE"/>
        </w:rPr>
      </w:pPr>
      <w:r>
        <w:rPr>
          <w:rFonts w:ascii="Palatino Linotype" w:hAnsi="Palatino Linotype"/>
          <w:sz w:val="24"/>
          <w:szCs w:val="24"/>
          <w:lang w:val="de-DE"/>
        </w:rPr>
        <w:t>Der Enthusiasmus ist bekanntlich ein überspringender Funke und die Traminer Dorfgemeinschaft hat mit einigen Aktionen für Aufmerksamkeit und Respekt im</w:t>
      </w:r>
      <w:r w:rsidR="0061273F">
        <w:rPr>
          <w:rFonts w:ascii="Palatino Linotype" w:hAnsi="Palatino Linotype"/>
          <w:sz w:val="24"/>
          <w:szCs w:val="24"/>
          <w:lang w:val="de-DE"/>
        </w:rPr>
        <w:t xml:space="preserve"> </w:t>
      </w:r>
      <w:proofErr w:type="spellStart"/>
      <w:r w:rsidR="0061273F">
        <w:rPr>
          <w:rFonts w:ascii="Palatino Linotype" w:hAnsi="Palatino Linotype"/>
          <w:sz w:val="24"/>
          <w:szCs w:val="24"/>
          <w:lang w:val="de-DE"/>
        </w:rPr>
        <w:t>Unesco</w:t>
      </w:r>
      <w:proofErr w:type="spellEnd"/>
      <w:r w:rsidR="0061273F">
        <w:rPr>
          <w:rFonts w:ascii="Palatino Linotype" w:hAnsi="Palatino Linotype"/>
          <w:sz w:val="24"/>
          <w:szCs w:val="24"/>
          <w:lang w:val="de-DE"/>
        </w:rPr>
        <w:t xml:space="preserve">-Büro des Kulturministeriums, nunmehr unter der Leitung von </w:t>
      </w:r>
      <w:proofErr w:type="spellStart"/>
      <w:r w:rsidR="0061273F">
        <w:rPr>
          <w:rFonts w:ascii="Palatino Linotype" w:hAnsi="Palatino Linotype"/>
          <w:sz w:val="24"/>
          <w:szCs w:val="24"/>
          <w:lang w:val="de-DE"/>
        </w:rPr>
        <w:t>Arch</w:t>
      </w:r>
      <w:proofErr w:type="spellEnd"/>
      <w:r w:rsidR="0061273F">
        <w:rPr>
          <w:rFonts w:ascii="Palatino Linotype" w:hAnsi="Palatino Linotype"/>
          <w:sz w:val="24"/>
          <w:szCs w:val="24"/>
          <w:lang w:val="de-DE"/>
        </w:rPr>
        <w:t xml:space="preserve">. Maria Grazia </w:t>
      </w:r>
      <w:proofErr w:type="spellStart"/>
      <w:r w:rsidR="0061273F">
        <w:rPr>
          <w:rFonts w:ascii="Palatino Linotype" w:hAnsi="Palatino Linotype"/>
          <w:sz w:val="24"/>
          <w:szCs w:val="24"/>
          <w:lang w:val="de-DE"/>
        </w:rPr>
        <w:t>Bellisario</w:t>
      </w:r>
      <w:proofErr w:type="spellEnd"/>
      <w:r w:rsidR="0061273F">
        <w:rPr>
          <w:rFonts w:ascii="Palatino Linotype" w:hAnsi="Palatino Linotype"/>
          <w:sz w:val="24"/>
          <w:szCs w:val="24"/>
          <w:lang w:val="de-DE"/>
        </w:rPr>
        <w:t xml:space="preserve">, </w:t>
      </w:r>
      <w:r>
        <w:rPr>
          <w:rFonts w:ascii="Palatino Linotype" w:hAnsi="Palatino Linotype"/>
          <w:sz w:val="24"/>
          <w:szCs w:val="24"/>
          <w:lang w:val="de-DE"/>
        </w:rPr>
        <w:t xml:space="preserve">gesorgt. Die </w:t>
      </w:r>
      <w:proofErr w:type="spellStart"/>
      <w:r>
        <w:rPr>
          <w:rFonts w:ascii="Palatino Linotype" w:hAnsi="Palatino Linotype"/>
          <w:sz w:val="24"/>
          <w:szCs w:val="24"/>
          <w:lang w:val="de-DE"/>
        </w:rPr>
        <w:t>Unesco</w:t>
      </w:r>
      <w:proofErr w:type="spellEnd"/>
      <w:r>
        <w:rPr>
          <w:rFonts w:ascii="Palatino Linotype" w:hAnsi="Palatino Linotype"/>
          <w:sz w:val="24"/>
          <w:szCs w:val="24"/>
          <w:lang w:val="de-DE"/>
        </w:rPr>
        <w:t xml:space="preserve"> verlangte, dass die Initiative nicht nur historisch begründet, sondern besonders für die Zukunft </w:t>
      </w:r>
      <w:r w:rsidR="0061273F">
        <w:rPr>
          <w:rFonts w:ascii="Palatino Linotype" w:hAnsi="Palatino Linotype"/>
          <w:sz w:val="24"/>
          <w:szCs w:val="24"/>
          <w:lang w:val="de-DE"/>
        </w:rPr>
        <w:t xml:space="preserve">eine Kontinuität </w:t>
      </w:r>
      <w:r>
        <w:rPr>
          <w:rFonts w:ascii="Palatino Linotype" w:hAnsi="Palatino Linotype"/>
          <w:sz w:val="24"/>
          <w:szCs w:val="24"/>
          <w:lang w:val="de-DE"/>
        </w:rPr>
        <w:t xml:space="preserve">garantiert werden kann. So wurde zu </w:t>
      </w:r>
      <w:r>
        <w:rPr>
          <w:rFonts w:ascii="Palatino Linotype" w:hAnsi="Palatino Linotype"/>
          <w:sz w:val="24"/>
          <w:szCs w:val="24"/>
          <w:lang w:val="de-DE"/>
        </w:rPr>
        <w:lastRenderedPageBreak/>
        <w:t xml:space="preserve">diesem Zweck eine Unterschriftensammlung abgehalten, wobei nicht weniger als 1400 davon innerhalb von einer Woche zusammengekommen sind. Ebenso wichtig ist für die </w:t>
      </w:r>
      <w:proofErr w:type="spellStart"/>
      <w:r>
        <w:rPr>
          <w:rFonts w:ascii="Palatino Linotype" w:hAnsi="Palatino Linotype"/>
          <w:sz w:val="24"/>
          <w:szCs w:val="24"/>
          <w:lang w:val="de-DE"/>
        </w:rPr>
        <w:t>Unesco</w:t>
      </w:r>
      <w:proofErr w:type="spellEnd"/>
      <w:r>
        <w:rPr>
          <w:rFonts w:ascii="Palatino Linotype" w:hAnsi="Palatino Linotype"/>
          <w:sz w:val="24"/>
          <w:szCs w:val="24"/>
          <w:lang w:val="de-DE"/>
        </w:rPr>
        <w:t xml:space="preserve"> die Nachhaltigkeit, wobei die Zeichnungen der Schulkinder sowie</w:t>
      </w:r>
      <w:r w:rsidR="0061273F">
        <w:rPr>
          <w:rFonts w:ascii="Palatino Linotype" w:hAnsi="Palatino Linotype"/>
          <w:sz w:val="24"/>
          <w:szCs w:val="24"/>
          <w:lang w:val="de-DE"/>
        </w:rPr>
        <w:t xml:space="preserve"> </w:t>
      </w:r>
      <w:r>
        <w:rPr>
          <w:rFonts w:ascii="Palatino Linotype" w:hAnsi="Palatino Linotype"/>
          <w:sz w:val="24"/>
          <w:szCs w:val="24"/>
          <w:lang w:val="de-DE"/>
        </w:rPr>
        <w:t xml:space="preserve">– im </w:t>
      </w:r>
      <w:proofErr w:type="spellStart"/>
      <w:r>
        <w:rPr>
          <w:rFonts w:ascii="Palatino Linotype" w:hAnsi="Palatino Linotype"/>
          <w:sz w:val="24"/>
          <w:szCs w:val="24"/>
          <w:lang w:val="de-DE"/>
        </w:rPr>
        <w:t>Unesco</w:t>
      </w:r>
      <w:proofErr w:type="spellEnd"/>
      <w:r>
        <w:rPr>
          <w:rFonts w:ascii="Palatino Linotype" w:hAnsi="Palatino Linotype"/>
          <w:sz w:val="24"/>
          <w:szCs w:val="24"/>
          <w:lang w:val="de-DE"/>
        </w:rPr>
        <w:t xml:space="preserve">-Formular 2016 hatte Frauenbeteiligung Priorität – die umgehende Unterstützung der </w:t>
      </w:r>
      <w:proofErr w:type="spellStart"/>
      <w:r>
        <w:rPr>
          <w:rFonts w:ascii="Palatino Linotype" w:hAnsi="Palatino Linotype"/>
          <w:sz w:val="24"/>
          <w:szCs w:val="24"/>
          <w:lang w:val="de-DE"/>
        </w:rPr>
        <w:t>Bäuerinnenorganisation</w:t>
      </w:r>
      <w:proofErr w:type="spellEnd"/>
      <w:r>
        <w:rPr>
          <w:rFonts w:ascii="Palatino Linotype" w:hAnsi="Palatino Linotype"/>
          <w:sz w:val="24"/>
          <w:szCs w:val="24"/>
          <w:lang w:val="de-DE"/>
        </w:rPr>
        <w:t xml:space="preserve"> beispielhaft sind. </w:t>
      </w:r>
    </w:p>
    <w:p w:rsidR="00B60384" w:rsidRDefault="00B60384" w:rsidP="00B60384">
      <w:pPr>
        <w:rPr>
          <w:rFonts w:ascii="Palatino Linotype" w:hAnsi="Palatino Linotype"/>
          <w:sz w:val="24"/>
          <w:szCs w:val="24"/>
          <w:lang w:val="de-DE"/>
        </w:rPr>
      </w:pPr>
      <w:r>
        <w:rPr>
          <w:rFonts w:ascii="Palatino Linotype" w:hAnsi="Palatino Linotype"/>
          <w:sz w:val="24"/>
          <w:szCs w:val="24"/>
          <w:lang w:val="de-DE"/>
        </w:rPr>
        <w:t xml:space="preserve">Der nimmermüde Mauro </w:t>
      </w:r>
      <w:proofErr w:type="spellStart"/>
      <w:r>
        <w:rPr>
          <w:rFonts w:ascii="Palatino Linotype" w:hAnsi="Palatino Linotype"/>
          <w:sz w:val="24"/>
          <w:szCs w:val="24"/>
          <w:lang w:val="de-DE"/>
        </w:rPr>
        <w:t>Sartori</w:t>
      </w:r>
      <w:proofErr w:type="spellEnd"/>
      <w:r>
        <w:rPr>
          <w:rFonts w:ascii="Palatino Linotype" w:hAnsi="Palatino Linotype"/>
          <w:sz w:val="24"/>
          <w:szCs w:val="24"/>
          <w:lang w:val="de-DE"/>
        </w:rPr>
        <w:t xml:space="preserve"> und Obmann Günter Bologna sind auf jegliche der neuen Anforderungen mit Elan eingegangen und haben die </w:t>
      </w:r>
      <w:proofErr w:type="spellStart"/>
      <w:r>
        <w:rPr>
          <w:rFonts w:ascii="Palatino Linotype" w:hAnsi="Palatino Linotype"/>
          <w:sz w:val="24"/>
          <w:szCs w:val="24"/>
          <w:lang w:val="de-DE"/>
        </w:rPr>
        <w:t>Unesco</w:t>
      </w:r>
      <w:proofErr w:type="spellEnd"/>
      <w:r>
        <w:rPr>
          <w:rFonts w:ascii="Palatino Linotype" w:hAnsi="Palatino Linotype"/>
          <w:sz w:val="24"/>
          <w:szCs w:val="24"/>
          <w:lang w:val="de-DE"/>
        </w:rPr>
        <w:t xml:space="preserve">-Wettbewerbskriterien dank starker Unterstützung der Traminer Bevölkerung erfüllen können. </w:t>
      </w:r>
    </w:p>
    <w:p w:rsidR="00B60384" w:rsidRDefault="00B60384" w:rsidP="00B60384">
      <w:pPr>
        <w:rPr>
          <w:rFonts w:ascii="Palatino Linotype" w:hAnsi="Palatino Linotype"/>
          <w:sz w:val="24"/>
          <w:szCs w:val="24"/>
          <w:lang w:val="de-DE"/>
        </w:rPr>
      </w:pPr>
      <w:r>
        <w:rPr>
          <w:rFonts w:ascii="Palatino Linotype" w:hAnsi="Palatino Linotype"/>
          <w:sz w:val="24"/>
          <w:szCs w:val="24"/>
          <w:lang w:val="de-DE"/>
        </w:rPr>
        <w:t xml:space="preserve">Nun liegt der Ball – nachdem mit 23. Mai 2016 die technischen Voraussetzungen vornehmlich abgeschlossen wurden – bei der </w:t>
      </w:r>
      <w:proofErr w:type="spellStart"/>
      <w:r>
        <w:rPr>
          <w:rFonts w:ascii="Palatino Linotype" w:hAnsi="Palatino Linotype"/>
          <w:sz w:val="24"/>
          <w:szCs w:val="24"/>
          <w:lang w:val="de-DE"/>
        </w:rPr>
        <w:t>Unesco</w:t>
      </w:r>
      <w:proofErr w:type="spellEnd"/>
      <w:r>
        <w:rPr>
          <w:rFonts w:ascii="Palatino Linotype" w:hAnsi="Palatino Linotype"/>
          <w:sz w:val="24"/>
          <w:szCs w:val="24"/>
          <w:lang w:val="de-DE"/>
        </w:rPr>
        <w:t xml:space="preserve">-Kommission in Rom um Präsident Franco </w:t>
      </w:r>
      <w:proofErr w:type="spellStart"/>
      <w:r>
        <w:rPr>
          <w:rFonts w:ascii="Palatino Linotype" w:hAnsi="Palatino Linotype"/>
          <w:sz w:val="24"/>
          <w:szCs w:val="24"/>
          <w:lang w:val="de-DE"/>
        </w:rPr>
        <w:t>Bernabè</w:t>
      </w:r>
      <w:proofErr w:type="spellEnd"/>
      <w:r>
        <w:rPr>
          <w:rFonts w:ascii="Palatino Linotype" w:hAnsi="Palatino Linotype"/>
          <w:sz w:val="24"/>
          <w:szCs w:val="24"/>
          <w:lang w:val="de-DE"/>
        </w:rPr>
        <w:t xml:space="preserve"> und Generalsekretär Enrico </w:t>
      </w:r>
      <w:proofErr w:type="spellStart"/>
      <w:r>
        <w:rPr>
          <w:rFonts w:ascii="Palatino Linotype" w:hAnsi="Palatino Linotype"/>
          <w:sz w:val="24"/>
          <w:szCs w:val="24"/>
          <w:lang w:val="de-DE"/>
        </w:rPr>
        <w:t>Vicenti</w:t>
      </w:r>
      <w:proofErr w:type="spellEnd"/>
      <w:r>
        <w:rPr>
          <w:rFonts w:ascii="Palatino Linotype" w:hAnsi="Palatino Linotype"/>
          <w:sz w:val="24"/>
          <w:szCs w:val="24"/>
          <w:lang w:val="de-DE"/>
        </w:rPr>
        <w:t xml:space="preserve"> sowie dem Kulturministerium in Person von Minister Dario Franceschini. Letzterer kann der Einladung zum diesjährigen </w:t>
      </w:r>
      <w:proofErr w:type="spellStart"/>
      <w:r>
        <w:rPr>
          <w:rFonts w:ascii="Palatino Linotype" w:hAnsi="Palatino Linotype"/>
          <w:sz w:val="24"/>
          <w:szCs w:val="24"/>
          <w:lang w:val="de-DE"/>
        </w:rPr>
        <w:t>Egetmannumzug</w:t>
      </w:r>
      <w:proofErr w:type="spellEnd"/>
      <w:r>
        <w:rPr>
          <w:rFonts w:ascii="Palatino Linotype" w:hAnsi="Palatino Linotype"/>
          <w:sz w:val="24"/>
          <w:szCs w:val="24"/>
          <w:lang w:val="de-DE"/>
        </w:rPr>
        <w:t xml:space="preserve"> am 28.Februar nicht persönlich Folge leisten, hat allerdings Unterstaatssekretärin On. Dorina Bianchi delegiert, welche gemeinsam mit </w:t>
      </w:r>
      <w:proofErr w:type="spellStart"/>
      <w:r>
        <w:rPr>
          <w:rFonts w:ascii="Palatino Linotype" w:hAnsi="Palatino Linotype"/>
          <w:sz w:val="24"/>
          <w:szCs w:val="24"/>
          <w:lang w:val="de-DE"/>
        </w:rPr>
        <w:t>Unesco</w:t>
      </w:r>
      <w:proofErr w:type="spellEnd"/>
      <w:r>
        <w:rPr>
          <w:rFonts w:ascii="Palatino Linotype" w:hAnsi="Palatino Linotype"/>
          <w:sz w:val="24"/>
          <w:szCs w:val="24"/>
          <w:lang w:val="de-DE"/>
        </w:rPr>
        <w:t xml:space="preserve">-Generalsekretär </w:t>
      </w:r>
      <w:proofErr w:type="spellStart"/>
      <w:r>
        <w:rPr>
          <w:rFonts w:ascii="Palatino Linotype" w:hAnsi="Palatino Linotype"/>
          <w:sz w:val="24"/>
          <w:szCs w:val="24"/>
          <w:lang w:val="de-DE"/>
        </w:rPr>
        <w:t>Vicenti</w:t>
      </w:r>
      <w:proofErr w:type="spellEnd"/>
      <w:r>
        <w:rPr>
          <w:rFonts w:ascii="Palatino Linotype" w:hAnsi="Palatino Linotype"/>
          <w:sz w:val="24"/>
          <w:szCs w:val="24"/>
          <w:lang w:val="de-DE"/>
        </w:rPr>
        <w:t xml:space="preserve"> am Faschingsdienstag dem bunten, wilden und geschichtsträchtigen Treiben im </w:t>
      </w:r>
      <w:proofErr w:type="spellStart"/>
      <w:r>
        <w:rPr>
          <w:rFonts w:ascii="Palatino Linotype" w:hAnsi="Palatino Linotype"/>
          <w:sz w:val="24"/>
          <w:szCs w:val="24"/>
          <w:lang w:val="de-DE"/>
        </w:rPr>
        <w:t>Unterlandler</w:t>
      </w:r>
      <w:proofErr w:type="spellEnd"/>
      <w:r>
        <w:rPr>
          <w:rFonts w:ascii="Palatino Linotype" w:hAnsi="Palatino Linotype"/>
          <w:sz w:val="24"/>
          <w:szCs w:val="24"/>
          <w:lang w:val="de-DE"/>
        </w:rPr>
        <w:t xml:space="preserve"> Weindorf beiwohnen wird.</w:t>
      </w:r>
    </w:p>
    <w:p w:rsidR="00B60384" w:rsidRDefault="00B60384" w:rsidP="00B60384">
      <w:pPr>
        <w:rPr>
          <w:rFonts w:ascii="Palatino Linotype" w:hAnsi="Palatino Linotype"/>
          <w:sz w:val="24"/>
          <w:szCs w:val="24"/>
          <w:lang w:val="de-DE"/>
        </w:rPr>
      </w:pPr>
    </w:p>
    <w:p w:rsidR="00B60384" w:rsidRDefault="00B60384" w:rsidP="00B60384">
      <w:pPr>
        <w:rPr>
          <w:rFonts w:ascii="Palatino Linotype" w:hAnsi="Palatino Linotype"/>
          <w:sz w:val="24"/>
          <w:szCs w:val="24"/>
          <w:lang w:val="de-DE"/>
        </w:rPr>
      </w:pPr>
      <w:proofErr w:type="spellStart"/>
      <w:r w:rsidRPr="00B60384">
        <w:rPr>
          <w:rFonts w:ascii="Palatino Linotype" w:hAnsi="Palatino Linotype"/>
          <w:sz w:val="24"/>
          <w:szCs w:val="24"/>
          <w:lang w:val="de-DE"/>
        </w:rPr>
        <w:t>Tramin</w:t>
      </w:r>
      <w:proofErr w:type="spellEnd"/>
      <w:r w:rsidRPr="00B60384">
        <w:rPr>
          <w:rFonts w:ascii="Palatino Linotype" w:hAnsi="Palatino Linotype"/>
          <w:sz w:val="24"/>
          <w:szCs w:val="24"/>
          <w:lang w:val="de-DE"/>
        </w:rPr>
        <w:t>/Bozen/Rom,</w:t>
      </w:r>
      <w:r>
        <w:rPr>
          <w:rFonts w:ascii="Palatino Linotype" w:hAnsi="Palatino Linotype"/>
          <w:sz w:val="24"/>
          <w:szCs w:val="24"/>
          <w:lang w:val="de-DE"/>
        </w:rPr>
        <w:t xml:space="preserve"> am 17. Februar 2017</w:t>
      </w:r>
    </w:p>
    <w:p w:rsidR="002E7BF7" w:rsidRPr="00B60384" w:rsidRDefault="002E7BF7">
      <w:pPr>
        <w:rPr>
          <w:lang w:val="de-DE"/>
        </w:rPr>
      </w:pPr>
    </w:p>
    <w:sectPr w:rsidR="002E7BF7" w:rsidRPr="00B60384" w:rsidSect="002E7BF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60384"/>
    <w:rsid w:val="0003299C"/>
    <w:rsid w:val="0013704C"/>
    <w:rsid w:val="002E7BF7"/>
    <w:rsid w:val="0061273F"/>
    <w:rsid w:val="00B60384"/>
    <w:rsid w:val="00ED20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03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711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schiefer_s</dc:creator>
  <cp:lastModifiedBy>schiefer_s</cp:lastModifiedBy>
  <cp:revision>6</cp:revision>
  <cp:lastPrinted>2017-02-14T11:13:00Z</cp:lastPrinted>
  <dcterms:created xsi:type="dcterms:W3CDTF">2017-02-07T10:32:00Z</dcterms:created>
  <dcterms:modified xsi:type="dcterms:W3CDTF">2017-02-15T13:46:00Z</dcterms:modified>
</cp:coreProperties>
</file>