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3F" w:rsidRPr="00B432CB" w:rsidRDefault="002D1B3F"/>
    <w:tbl>
      <w:tblPr>
        <w:tblW w:w="10685" w:type="dxa"/>
        <w:jc w:val="center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3"/>
        <w:gridCol w:w="5342"/>
      </w:tblGrid>
      <w:tr w:rsidR="00790859" w:rsidRPr="00BA7DC3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C62B5" w:rsidRDefault="006C62B5" w:rsidP="006C62B5">
            <w:pPr>
              <w:widowControl w:val="0"/>
              <w:pBdr>
                <w:bottom w:val="single" w:sz="12" w:space="1" w:color="auto"/>
              </w:pBdr>
              <w:rPr>
                <w:rFonts w:ascii="Verdana" w:hAnsi="Verdana" w:cs="Arial"/>
                <w:b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b/>
                <w:i/>
                <w:iCs/>
                <w:szCs w:val="22"/>
              </w:rPr>
              <w:t>Formular por la domanda d’iscriziun</w:t>
            </w:r>
          </w:p>
          <w:p w:rsidR="00790859" w:rsidRPr="00BA7DC3" w:rsidRDefault="00790859" w:rsidP="00790859">
            <w:pPr>
              <w:widowControl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342" w:type="dxa"/>
          </w:tcPr>
          <w:p w:rsidR="00790859" w:rsidRPr="00BA7DC3" w:rsidRDefault="0007018D" w:rsidP="00790859">
            <w:pPr>
              <w:widowControl w:val="0"/>
              <w:pBdr>
                <w:bottom w:val="single" w:sz="12" w:space="1" w:color="auto"/>
              </w:pBdr>
              <w:rPr>
                <w:rFonts w:ascii="Verdana" w:hAnsi="Verdana" w:cs="Arial"/>
                <w:b/>
                <w:i/>
                <w:iCs/>
                <w:szCs w:val="22"/>
              </w:rPr>
            </w:pPr>
            <w:r>
              <w:rPr>
                <w:rFonts w:ascii="Verdana" w:hAnsi="Verdana" w:cs="Arial"/>
                <w:b/>
                <w:i/>
                <w:iCs/>
                <w:szCs w:val="22"/>
              </w:rPr>
              <w:t xml:space="preserve">                        </w:t>
            </w:r>
            <w:r w:rsidR="00DE2A6B">
              <w:rPr>
                <w:rFonts w:ascii="Verdana" w:hAnsi="Verdana" w:cs="Arial"/>
                <w:b/>
                <w:i/>
                <w:iCs/>
                <w:szCs w:val="22"/>
              </w:rPr>
              <w:t>Formuler</w:t>
            </w:r>
            <w:r w:rsidR="00790859" w:rsidRPr="00BA7DC3">
              <w:rPr>
                <w:rFonts w:ascii="Verdana" w:hAnsi="Verdana" w:cs="Arial"/>
                <w:b/>
                <w:i/>
                <w:iCs/>
                <w:szCs w:val="22"/>
              </w:rPr>
              <w:t xml:space="preserve"> d</w:t>
            </w:r>
            <w:r w:rsidR="00DE2A6B">
              <w:rPr>
                <w:rFonts w:ascii="Verdana" w:hAnsi="Verdana" w:cs="Arial"/>
                <w:b/>
                <w:i/>
                <w:iCs/>
                <w:szCs w:val="22"/>
              </w:rPr>
              <w:t>u</w:t>
            </w:r>
            <w:r w:rsidR="00790859" w:rsidRPr="00BA7DC3">
              <w:rPr>
                <w:rFonts w:ascii="Verdana" w:hAnsi="Verdana" w:cs="Arial"/>
                <w:b/>
                <w:i/>
                <w:iCs/>
                <w:szCs w:val="22"/>
              </w:rPr>
              <w:t>manda iscrizion</w:t>
            </w:r>
          </w:p>
          <w:p w:rsidR="00790859" w:rsidRPr="00BA7DC3" w:rsidRDefault="00790859" w:rsidP="00790859">
            <w:pPr>
              <w:widowControl w:val="0"/>
              <w:rPr>
                <w:rFonts w:ascii="Verdana" w:hAnsi="Verdana" w:cs="Arial"/>
                <w:b/>
                <w:i/>
                <w:iCs/>
                <w:sz w:val="16"/>
                <w:szCs w:val="16"/>
                <w:lang w:val="de-DE"/>
              </w:rPr>
            </w:pPr>
          </w:p>
        </w:tc>
      </w:tr>
      <w:tr w:rsidR="00790859" w:rsidRPr="00060A94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Al Comissariat dl Govern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por la Provinzia de Balsan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Ofize unifiché dl personal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dl’Aministraziun statala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Strada Principe Eugenio di Savoia 11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cun entrada dala strada Egger Lienz n. 2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6C62B5">
              <w:rPr>
                <w:rFonts w:ascii="Verdana" w:hAnsi="Verdana" w:cs="Arial"/>
                <w:i/>
                <w:iCs/>
                <w:szCs w:val="22"/>
              </w:rPr>
              <w:t>39100 BALSAN</w:t>
            </w:r>
          </w:p>
          <w:p w:rsidR="006C62B5" w:rsidRPr="006C62B5" w:rsidRDefault="006C62B5" w:rsidP="006C62B5">
            <w:pPr>
              <w:widowControl w:val="0"/>
              <w:tabs>
                <w:tab w:val="right" w:pos="4893"/>
              </w:tabs>
              <w:jc w:val="both"/>
              <w:rPr>
                <w:rFonts w:ascii="Verdana" w:hAnsi="Verdana" w:cs="Arial"/>
                <w:i/>
                <w:iCs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i/>
                <w:noProof w:val="0"/>
                <w:sz w:val="20"/>
                <w:lang w:val=""/>
              </w:rPr>
              <w:tab/>
            </w:r>
          </w:p>
          <w:p w:rsidR="00790859" w:rsidRPr="004631A1" w:rsidRDefault="006C62B5" w:rsidP="006C62B5">
            <w:pPr>
              <w:widowControl w:val="0"/>
              <w:tabs>
                <w:tab w:val="right" w:pos="5060"/>
              </w:tabs>
              <w:ind w:right="114"/>
              <w:jc w:val="both"/>
              <w:rPr>
                <w:rFonts w:ascii="Verdana" w:hAnsi="Verdana"/>
                <w:i/>
                <w:iCs/>
                <w:szCs w:val="22"/>
                <w:lang w:val="fr-FR"/>
              </w:rPr>
            </w:pPr>
            <w:r w:rsidRPr="006C62B5">
              <w:rPr>
                <w:rFonts w:ascii="Verdana" w:hAnsi="Verdana"/>
                <w:i/>
                <w:noProof w:val="0"/>
                <w:sz w:val="20"/>
                <w:lang w:val=""/>
              </w:rPr>
              <w:t xml:space="preserve">PEC: </w:t>
            </w:r>
            <w:hyperlink r:id="rId9" w:history="1">
              <w:r w:rsidRPr="006C62B5">
                <w:rPr>
                  <w:rFonts w:ascii="Verdana" w:hAnsi="Verdana"/>
                  <w:i/>
                  <w:noProof w:val="0"/>
                  <w:color w:val="000000"/>
                  <w:sz w:val="20"/>
                  <w:u w:val="single"/>
                  <w:lang w:val=""/>
                </w:rPr>
                <w:t>commissariato.comgovbz@pec.interno.it</w:t>
              </w:r>
            </w:hyperlink>
          </w:p>
        </w:tc>
        <w:tc>
          <w:tcPr>
            <w:tcW w:w="5342" w:type="dxa"/>
          </w:tcPr>
          <w:p w:rsidR="00790859" w:rsidRPr="004631A1" w:rsidRDefault="00790859" w:rsidP="00746A7A">
            <w:pPr>
              <w:widowControl w:val="0"/>
              <w:ind w:left="147" w:right="202"/>
              <w:jc w:val="both"/>
              <w:rPr>
                <w:rFonts w:ascii="Verdana" w:hAnsi="Verdana"/>
                <w:i/>
                <w:iCs/>
                <w:szCs w:val="22"/>
              </w:rPr>
            </w:pPr>
            <w:r w:rsidRPr="004631A1">
              <w:rPr>
                <w:rFonts w:ascii="Verdana" w:hAnsi="Verdana" w:cs="Arial"/>
                <w:i/>
                <w:iCs/>
                <w:szCs w:val="22"/>
              </w:rPr>
              <w:t>Al C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u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>miss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a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>riat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 xml:space="preserve"> dl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 xml:space="preserve"> G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u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>v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iern</w:t>
            </w:r>
          </w:p>
          <w:p w:rsidR="00790859" w:rsidRPr="004631A1" w:rsidRDefault="00790859" w:rsidP="00746A7A">
            <w:pPr>
              <w:widowControl w:val="0"/>
              <w:ind w:left="147" w:right="202"/>
              <w:jc w:val="both"/>
              <w:rPr>
                <w:rFonts w:ascii="Verdana" w:hAnsi="Verdana"/>
                <w:i/>
                <w:iCs/>
                <w:szCs w:val="22"/>
              </w:rPr>
            </w:pPr>
            <w:r w:rsidRPr="004631A1">
              <w:rPr>
                <w:rFonts w:ascii="Verdana" w:hAnsi="Verdana" w:cs="Arial"/>
                <w:i/>
                <w:iCs/>
                <w:szCs w:val="22"/>
              </w:rPr>
              <w:t>per la Provin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z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>ia d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e Bulsan</w:t>
            </w:r>
          </w:p>
          <w:p w:rsidR="00790859" w:rsidRPr="004631A1" w:rsidRDefault="00790859" w:rsidP="00746A7A">
            <w:pPr>
              <w:widowControl w:val="0"/>
              <w:ind w:left="147" w:right="202"/>
              <w:jc w:val="both"/>
              <w:rPr>
                <w:rFonts w:ascii="Verdana" w:hAnsi="Verdana"/>
                <w:i/>
                <w:iCs/>
                <w:szCs w:val="22"/>
              </w:rPr>
            </w:pPr>
            <w:r w:rsidRPr="004631A1">
              <w:rPr>
                <w:rFonts w:ascii="Verdana" w:hAnsi="Verdana" w:cs="Arial"/>
                <w:i/>
                <w:iCs/>
                <w:szCs w:val="22"/>
              </w:rPr>
              <w:t>Uf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ize Unich dl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 xml:space="preserve"> personal</w:t>
            </w:r>
          </w:p>
          <w:p w:rsidR="00790859" w:rsidRPr="004631A1" w:rsidRDefault="00790859" w:rsidP="00746A7A">
            <w:pPr>
              <w:widowControl w:val="0"/>
              <w:ind w:left="147" w:right="202"/>
              <w:jc w:val="both"/>
              <w:rPr>
                <w:rFonts w:ascii="Verdana" w:hAnsi="Verdana"/>
                <w:i/>
                <w:iCs/>
                <w:szCs w:val="22"/>
              </w:rPr>
            </w:pPr>
            <w:r w:rsidRPr="004631A1">
              <w:rPr>
                <w:rFonts w:ascii="Verdana" w:hAnsi="Verdana" w:cs="Arial"/>
                <w:i/>
                <w:iCs/>
                <w:szCs w:val="22"/>
              </w:rPr>
              <w:t>d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la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 xml:space="preserve"> Aministrazion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s</w:t>
            </w:r>
            <w:r w:rsidRPr="004631A1">
              <w:rPr>
                <w:rFonts w:ascii="Verdana" w:hAnsi="Verdana" w:cs="Arial"/>
                <w:i/>
                <w:iCs/>
                <w:szCs w:val="22"/>
              </w:rPr>
              <w:t xml:space="preserve"> Stat</w:t>
            </w:r>
            <w:r w:rsidR="00DE2A6B">
              <w:rPr>
                <w:rFonts w:ascii="Verdana" w:hAnsi="Verdana" w:cs="Arial"/>
                <w:i/>
                <w:iCs/>
                <w:szCs w:val="22"/>
              </w:rPr>
              <w:t>eles</w:t>
            </w:r>
          </w:p>
          <w:p w:rsidR="00790859" w:rsidRPr="004631A1" w:rsidRDefault="00DE2A6B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>
              <w:rPr>
                <w:rFonts w:ascii="Verdana" w:hAnsi="Verdana" w:cs="Arial"/>
                <w:i/>
                <w:iCs/>
                <w:szCs w:val="22"/>
              </w:rPr>
              <w:t xml:space="preserve">Streda </w:t>
            </w:r>
            <w:r w:rsidR="00790859" w:rsidRPr="004631A1">
              <w:rPr>
                <w:rFonts w:ascii="Verdana" w:hAnsi="Verdana" w:cs="Arial"/>
                <w:i/>
                <w:iCs/>
                <w:szCs w:val="22"/>
              </w:rPr>
              <w:t>Principe Eugenio di Savoia 11</w:t>
            </w:r>
          </w:p>
          <w:p w:rsidR="00727499" w:rsidRPr="004631A1" w:rsidRDefault="0072749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i/>
                <w:iCs/>
                <w:szCs w:val="22"/>
              </w:rPr>
            </w:pPr>
            <w:r w:rsidRPr="004631A1">
              <w:rPr>
                <w:rFonts w:ascii="Verdana" w:hAnsi="Verdana"/>
                <w:i/>
                <w:szCs w:val="22"/>
              </w:rPr>
              <w:t>c</w:t>
            </w:r>
            <w:r w:rsidR="00DE2A6B">
              <w:rPr>
                <w:rFonts w:ascii="Verdana" w:hAnsi="Verdana"/>
                <w:i/>
                <w:szCs w:val="22"/>
              </w:rPr>
              <w:t>u</w:t>
            </w:r>
            <w:r w:rsidRPr="004631A1">
              <w:rPr>
                <w:rFonts w:ascii="Verdana" w:hAnsi="Verdana"/>
                <w:i/>
                <w:szCs w:val="22"/>
              </w:rPr>
              <w:t>n n</w:t>
            </w:r>
            <w:r w:rsidR="00DE2A6B">
              <w:rPr>
                <w:rFonts w:ascii="Verdana" w:hAnsi="Verdana"/>
                <w:i/>
                <w:szCs w:val="22"/>
              </w:rPr>
              <w:t xml:space="preserve">treda </w:t>
            </w:r>
            <w:r w:rsidR="002D6C38">
              <w:rPr>
                <w:rFonts w:ascii="Verdana" w:hAnsi="Verdana"/>
                <w:i/>
                <w:szCs w:val="22"/>
              </w:rPr>
              <w:t>d</w:t>
            </w:r>
            <w:r w:rsidR="00DE2A6B">
              <w:rPr>
                <w:rFonts w:ascii="Verdana" w:hAnsi="Verdana"/>
                <w:i/>
                <w:szCs w:val="22"/>
              </w:rPr>
              <w:t>a</w:t>
            </w:r>
            <w:r w:rsidR="002D6C38">
              <w:rPr>
                <w:rFonts w:ascii="Verdana" w:hAnsi="Verdana"/>
                <w:i/>
                <w:szCs w:val="22"/>
              </w:rPr>
              <w:t>la</w:t>
            </w:r>
            <w:r w:rsidR="00DE2A6B">
              <w:rPr>
                <w:rFonts w:ascii="Verdana" w:hAnsi="Verdana"/>
                <w:i/>
                <w:szCs w:val="22"/>
              </w:rPr>
              <w:t xml:space="preserve"> streda</w:t>
            </w:r>
            <w:r w:rsidRPr="004631A1">
              <w:rPr>
                <w:rFonts w:ascii="Verdana" w:hAnsi="Verdana"/>
                <w:i/>
                <w:szCs w:val="22"/>
              </w:rPr>
              <w:t xml:space="preserve"> Egger Lienz n. 2</w:t>
            </w:r>
          </w:p>
          <w:p w:rsidR="00790859" w:rsidRPr="00060A94" w:rsidRDefault="0079085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i/>
                <w:iCs/>
                <w:szCs w:val="22"/>
                <w:lang w:val="es-ES"/>
              </w:rPr>
            </w:pPr>
            <w:r w:rsidRPr="00060A94">
              <w:rPr>
                <w:rFonts w:ascii="Verdana" w:hAnsi="Verdana" w:cs="Arial"/>
                <w:i/>
                <w:iCs/>
                <w:szCs w:val="22"/>
                <w:lang w:val="es-ES"/>
              </w:rPr>
              <w:t>39100 B</w:t>
            </w:r>
            <w:r w:rsidR="00DE2A6B" w:rsidRPr="00060A94">
              <w:rPr>
                <w:rFonts w:ascii="Verdana" w:hAnsi="Verdana" w:cs="Arial"/>
                <w:i/>
                <w:iCs/>
                <w:szCs w:val="22"/>
                <w:lang w:val="es-ES"/>
              </w:rPr>
              <w:t>U</w:t>
            </w:r>
            <w:r w:rsidRPr="00060A94">
              <w:rPr>
                <w:rFonts w:ascii="Verdana" w:hAnsi="Verdana" w:cs="Arial"/>
                <w:i/>
                <w:iCs/>
                <w:szCs w:val="22"/>
                <w:lang w:val="es-ES"/>
              </w:rPr>
              <w:t>L</w:t>
            </w:r>
            <w:r w:rsidR="00DE2A6B" w:rsidRPr="00060A94">
              <w:rPr>
                <w:rFonts w:ascii="Verdana" w:hAnsi="Verdana" w:cs="Arial"/>
                <w:i/>
                <w:iCs/>
                <w:szCs w:val="22"/>
                <w:lang w:val="es-ES"/>
              </w:rPr>
              <w:t>SAN</w:t>
            </w:r>
          </w:p>
          <w:p w:rsidR="00790859" w:rsidRPr="004631A1" w:rsidRDefault="00790859" w:rsidP="00746A7A">
            <w:pPr>
              <w:widowControl w:val="0"/>
              <w:tabs>
                <w:tab w:val="right" w:pos="4893"/>
              </w:tabs>
              <w:ind w:left="147" w:right="202"/>
              <w:jc w:val="both"/>
              <w:rPr>
                <w:rFonts w:ascii="Verdana" w:hAnsi="Verdana" w:cs="Arial"/>
                <w:i/>
                <w:iCs/>
                <w:sz w:val="20"/>
                <w:lang w:val="fr-FR"/>
              </w:rPr>
            </w:pPr>
            <w:r w:rsidRPr="00060A94">
              <w:rPr>
                <w:rFonts w:ascii="Verdana" w:hAnsi="Verdana" w:cs="Arial"/>
                <w:i/>
                <w:iCs/>
                <w:szCs w:val="22"/>
                <w:lang w:val="es-ES"/>
              </w:rPr>
              <w:tab/>
            </w:r>
          </w:p>
          <w:p w:rsidR="00790859" w:rsidRPr="004631A1" w:rsidRDefault="00790859" w:rsidP="00746A7A">
            <w:pPr>
              <w:widowControl w:val="0"/>
              <w:tabs>
                <w:tab w:val="right" w:pos="4893"/>
              </w:tabs>
              <w:ind w:left="147" w:right="202"/>
              <w:jc w:val="both"/>
              <w:rPr>
                <w:rFonts w:ascii="Verdana" w:hAnsi="Verdana"/>
                <w:i/>
                <w:iCs/>
                <w:szCs w:val="22"/>
                <w:lang w:val="fr-FR"/>
              </w:rPr>
            </w:pPr>
            <w:r w:rsidRPr="004631A1">
              <w:rPr>
                <w:rFonts w:ascii="Verdana" w:hAnsi="Verdana" w:cs="Arial"/>
                <w:i/>
                <w:iCs/>
                <w:sz w:val="20"/>
                <w:lang w:val="fr-FR"/>
              </w:rPr>
              <w:tab/>
              <w:t xml:space="preserve">pec: </w:t>
            </w:r>
            <w:hyperlink r:id="rId10" w:history="1">
              <w:r w:rsidRPr="004631A1">
                <w:rPr>
                  <w:rStyle w:val="Collegamentoipertestuale"/>
                  <w:rFonts w:ascii="Verdana" w:hAnsi="Verdana" w:cs="Arial"/>
                  <w:i/>
                  <w:iCs/>
                  <w:color w:val="auto"/>
                  <w:sz w:val="20"/>
                  <w:lang w:val="fr-FR"/>
                </w:rPr>
                <w:t>commissariato.comgovbz@pec.interno.it</w:t>
              </w:r>
            </w:hyperlink>
          </w:p>
        </w:tc>
      </w:tr>
      <w:tr w:rsidR="00790859" w:rsidRPr="00060A94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59" w:rsidRPr="00BA7DC3" w:rsidRDefault="00790859" w:rsidP="00790859">
            <w:pPr>
              <w:widowControl w:val="0"/>
              <w:ind w:left="200" w:right="11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BA7DC3">
              <w:rPr>
                <w:rFonts w:ascii="Verdana" w:hAnsi="Verdana"/>
                <w:sz w:val="16"/>
                <w:szCs w:val="16"/>
                <w:lang w:val="fr-FR"/>
              </w:rPr>
              <w:t> </w:t>
            </w:r>
          </w:p>
        </w:tc>
        <w:tc>
          <w:tcPr>
            <w:tcW w:w="5342" w:type="dxa"/>
          </w:tcPr>
          <w:p w:rsidR="00790859" w:rsidRPr="00BA7DC3" w:rsidRDefault="00790859" w:rsidP="00746A7A">
            <w:pPr>
              <w:widowControl w:val="0"/>
              <w:ind w:right="202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BA7DC3">
              <w:rPr>
                <w:rFonts w:ascii="Verdana" w:hAnsi="Verdana"/>
                <w:sz w:val="16"/>
                <w:szCs w:val="16"/>
                <w:lang w:val="fr-FR"/>
              </w:rPr>
              <w:t> </w:t>
            </w:r>
          </w:p>
        </w:tc>
      </w:tr>
      <w:tr w:rsidR="00790859" w:rsidRPr="00790859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59" w:rsidRPr="00060A94" w:rsidRDefault="006C62B5" w:rsidP="0007018D">
            <w:pPr>
              <w:widowControl w:val="0"/>
              <w:ind w:right="114"/>
              <w:jc w:val="both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060A94">
              <w:rPr>
                <w:rFonts w:ascii="Verdana" w:hAnsi="Verdana"/>
                <w:b/>
                <w:sz w:val="20"/>
                <w:lang w:val="es-ES"/>
              </w:rPr>
              <w:t>Domanda d'iscriziun tla lista di aspiranc comissars y dles aspirantes comissaries d’ejam por la constataziun dla conescënza dl lingaz ladin.</w:t>
            </w:r>
          </w:p>
        </w:tc>
        <w:tc>
          <w:tcPr>
            <w:tcW w:w="5342" w:type="dxa"/>
          </w:tcPr>
          <w:p w:rsidR="00790859" w:rsidRPr="00BA7DC3" w:rsidRDefault="00790859" w:rsidP="00746A7A">
            <w:pPr>
              <w:widowControl w:val="0"/>
              <w:ind w:left="147" w:right="202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BA7DC3">
              <w:rPr>
                <w:rFonts w:ascii="Verdana" w:hAnsi="Verdana" w:cs="Arial"/>
                <w:b/>
                <w:bCs/>
                <w:sz w:val="20"/>
              </w:rPr>
              <w:t>Istanza d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 xml:space="preserve">e </w:t>
            </w:r>
            <w:r w:rsidRPr="00BA7DC3">
              <w:rPr>
                <w:rFonts w:ascii="Verdana" w:hAnsi="Verdana" w:cs="Arial"/>
                <w:b/>
                <w:bCs/>
                <w:sz w:val="20"/>
              </w:rPr>
              <w:t>iscrizion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 xml:space="preserve"> tla lista dla a</w:t>
            </w:r>
            <w:r w:rsidR="00E31C6D">
              <w:rPr>
                <w:rFonts w:ascii="Verdana" w:hAnsi="Verdana" w:cs="Arial"/>
                <w:b/>
                <w:bCs/>
                <w:sz w:val="20"/>
              </w:rPr>
              <w:t>spirant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 xml:space="preserve">es y di aspiranc cumisseres </w:t>
            </w:r>
            <w:r w:rsidR="00FC6648">
              <w:rPr>
                <w:rFonts w:ascii="Verdana" w:hAnsi="Verdana" w:cs="Arial"/>
                <w:b/>
                <w:bCs/>
                <w:sz w:val="20"/>
              </w:rPr>
              <w:t>d’e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>j</w:t>
            </w:r>
            <w:r w:rsidR="00FC6648">
              <w:rPr>
                <w:rFonts w:ascii="Verdana" w:hAnsi="Verdana" w:cs="Arial"/>
                <w:b/>
                <w:bCs/>
                <w:sz w:val="20"/>
              </w:rPr>
              <w:t>am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 xml:space="preserve"> per </w:t>
            </w:r>
            <w:r w:rsidRPr="00BA7DC3">
              <w:rPr>
                <w:rFonts w:ascii="Verdana" w:hAnsi="Verdana" w:cs="Arial"/>
                <w:b/>
                <w:bCs/>
                <w:sz w:val="20"/>
              </w:rPr>
              <w:t>l</w:t>
            </w:r>
            <w:r w:rsidR="00DE2A6B">
              <w:rPr>
                <w:rFonts w:ascii="Verdana" w:hAnsi="Verdana" w:cs="Arial"/>
                <w:b/>
                <w:bCs/>
                <w:sz w:val="20"/>
              </w:rPr>
              <w:t xml:space="preserve"> azertamënt dla cunescënza dl lingaz </w:t>
            </w:r>
            <w:r w:rsidRPr="00BA7DC3">
              <w:rPr>
                <w:rFonts w:ascii="Verdana" w:hAnsi="Verdana" w:cs="Arial"/>
                <w:b/>
                <w:bCs/>
                <w:sz w:val="20"/>
              </w:rPr>
              <w:t>ladin.</w:t>
            </w:r>
          </w:p>
        </w:tc>
      </w:tr>
      <w:tr w:rsidR="00790859" w:rsidRPr="00790859" w:rsidTr="00ED2206">
        <w:trPr>
          <w:jc w:val="center"/>
        </w:trPr>
        <w:tc>
          <w:tcPr>
            <w:tcW w:w="53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59" w:rsidRPr="00790859" w:rsidRDefault="00790859" w:rsidP="00790859">
            <w:pPr>
              <w:widowControl w:val="0"/>
              <w:ind w:left="200" w:right="114"/>
              <w:jc w:val="both"/>
              <w:rPr>
                <w:rFonts w:ascii="Verdana" w:hAnsi="Verdana"/>
                <w:sz w:val="16"/>
                <w:szCs w:val="16"/>
              </w:rPr>
            </w:pPr>
            <w:r w:rsidRPr="00790859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790859" w:rsidRPr="00790859" w:rsidRDefault="00790859" w:rsidP="00746A7A">
            <w:pPr>
              <w:widowControl w:val="0"/>
              <w:ind w:right="202"/>
              <w:jc w:val="both"/>
              <w:rPr>
                <w:rFonts w:ascii="Verdana" w:hAnsi="Verdana"/>
                <w:sz w:val="16"/>
                <w:szCs w:val="16"/>
              </w:rPr>
            </w:pPr>
            <w:r w:rsidRPr="00790859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790859" w:rsidRPr="00060A94" w:rsidTr="00ED2206">
        <w:trPr>
          <w:jc w:val="center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AVERTIMËNT POR SCRÍ FORA LE FORMULAR: le formular dla domanda mëss gní scrit fora te dötes sües perts y/o al mëss gní fat na crusc olache al vá debojëgn.</w:t>
            </w:r>
          </w:p>
          <w:p w:rsidR="006C62B5" w:rsidRPr="006C62B5" w:rsidRDefault="006C62B5" w:rsidP="006C62B5">
            <w:pPr>
              <w:widowControl w:val="0"/>
              <w:spacing w:after="8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Aladô dl art. 38 dl D.P.R. di 28 de dezëmber dl 2000, n. 445 vëgn la detlaraziun y la domanda sotescrites dala porsona interessada dan le personal inciarié o sotescrites y ortiades adöm cun na fotocopia nia autentificada dl documënt d’identité dla porsona che fej la detlaraziun, al ofize competënt:</w:t>
            </w:r>
          </w:p>
          <w:p w:rsidR="006C62B5" w:rsidRPr="006C62B5" w:rsidRDefault="006C62B5" w:rsidP="006C62B5">
            <w:pPr>
              <w:numPr>
                <w:ilvl w:val="0"/>
                <w:numId w:val="7"/>
              </w:numPr>
              <w:tabs>
                <w:tab w:val="left" w:pos="235"/>
              </w:tabs>
              <w:ind w:left="235" w:hanging="23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tres posta eletronica zertificada (PEC) personala a chësta misciun e-mail:</w:t>
            </w:r>
          </w:p>
          <w:p w:rsidR="006C62B5" w:rsidRPr="006C62B5" w:rsidRDefault="00CC13FA" w:rsidP="006C62B5">
            <w:pPr>
              <w:tabs>
                <w:tab w:val="left" w:pos="235"/>
              </w:tabs>
              <w:ind w:left="23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hyperlink r:id="rId11" w:history="1">
              <w:r w:rsidR="006C62B5" w:rsidRPr="006C62B5">
                <w:rPr>
                  <w:rStyle w:val="Collegamentoipertestuale"/>
                  <w:b/>
                  <w:i/>
                  <w:sz w:val="20"/>
                </w:rPr>
                <w:t>commissariato.comgovbz@pec.interno.it</w:t>
              </w:r>
            </w:hyperlink>
            <w:r w:rsidR="006C62B5" w:rsidRPr="006C62B5">
              <w:rPr>
                <w:rFonts w:ascii="Verdana" w:hAnsi="Verdana"/>
                <w:i/>
                <w:sz w:val="18"/>
                <w:szCs w:val="18"/>
              </w:rPr>
              <w:t>;</w:t>
            </w:r>
          </w:p>
          <w:p w:rsidR="006C62B5" w:rsidRPr="006C62B5" w:rsidRDefault="006C62B5" w:rsidP="006C62B5">
            <w:pPr>
              <w:numPr>
                <w:ilvl w:val="0"/>
                <w:numId w:val="7"/>
              </w:numPr>
              <w:tabs>
                <w:tab w:val="left" w:pos="235"/>
              </w:tabs>
              <w:ind w:left="232" w:hanging="232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tres posta eletronica ordinara personala a chësta misciun e-mail:</w:t>
            </w:r>
          </w:p>
          <w:p w:rsidR="006C62B5" w:rsidRPr="006C62B5" w:rsidRDefault="00CC13FA" w:rsidP="006C62B5">
            <w:pPr>
              <w:tabs>
                <w:tab w:val="left" w:pos="235"/>
              </w:tabs>
              <w:spacing w:after="80"/>
              <w:ind w:left="23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hyperlink r:id="rId12" w:history="1">
              <w:r w:rsidR="006C62B5" w:rsidRPr="006C62B5">
                <w:rPr>
                  <w:rStyle w:val="Collegamentoipertestuale"/>
                  <w:b/>
                  <w:i/>
                  <w:sz w:val="20"/>
                </w:rPr>
                <w:t>concorsi.pref_bolzano@interno.it</w:t>
              </w:r>
            </w:hyperlink>
            <w:r w:rsidR="006C62B5" w:rsidRPr="006C62B5">
              <w:rPr>
                <w:rFonts w:ascii="Verdana" w:hAnsi="Verdana"/>
                <w:i/>
                <w:sz w:val="18"/>
                <w:szCs w:val="18"/>
              </w:rPr>
              <w:t>;</w:t>
            </w:r>
          </w:p>
          <w:p w:rsidR="006C62B5" w:rsidRPr="006C62B5" w:rsidRDefault="006C62B5" w:rsidP="006C62B5">
            <w:pPr>
              <w:numPr>
                <w:ilvl w:val="0"/>
                <w:numId w:val="7"/>
              </w:numPr>
              <w:tabs>
                <w:tab w:val="left" w:pos="235"/>
              </w:tabs>
              <w:ind w:left="235" w:hanging="23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o dades jö a man diretamënter tl Commissariat dl Govern por la Provinzia de Balsan, Ofize unifiché dl personal dl'Aministraziun statala, strada Egger Lienz n. 2, Balsan, dal lönesc al vëndres dales 10:00 ales 12:00 (orar de daurida por le publich).</w:t>
            </w:r>
          </w:p>
          <w:p w:rsidR="00790859" w:rsidRPr="006C62B5" w:rsidRDefault="00790859" w:rsidP="006C62B5">
            <w:pPr>
              <w:ind w:left="263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B9" w:rsidRPr="006C62B5" w:rsidRDefault="000803B9" w:rsidP="00746A7A">
            <w:pPr>
              <w:widowControl w:val="0"/>
              <w:ind w:left="148" w:right="202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 xml:space="preserve">AVERTIMËNT </w:t>
            </w:r>
            <w:smartTag w:uri="urn:schemas-microsoft-com:office:smarttags" w:element="stockticker">
              <w:r w:rsidRPr="006C62B5">
                <w:rPr>
                  <w:rFonts w:ascii="Verdana" w:hAnsi="Verdana"/>
                  <w:i/>
                  <w:sz w:val="18"/>
                  <w:szCs w:val="18"/>
                </w:rPr>
                <w:t>PER</w:t>
              </w:r>
            </w:smartTag>
            <w:r w:rsidRPr="006C62B5">
              <w:rPr>
                <w:rFonts w:ascii="Verdana" w:hAnsi="Verdana"/>
                <w:i/>
                <w:sz w:val="18"/>
                <w:szCs w:val="18"/>
              </w:rPr>
              <w:t xml:space="preserve"> SCRÌ ORA L FORMULER:</w:t>
            </w:r>
          </w:p>
          <w:p w:rsidR="000803B9" w:rsidRDefault="000803B9" w:rsidP="00746A7A">
            <w:pPr>
              <w:widowControl w:val="0"/>
              <w:ind w:left="148" w:right="202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L formuler dla dumanda ie da scrì ora te duta si pertes.</w:t>
            </w:r>
          </w:p>
          <w:p w:rsidR="00ED2206" w:rsidRDefault="00ED2206" w:rsidP="00746A7A">
            <w:pPr>
              <w:widowControl w:val="0"/>
              <w:spacing w:after="80"/>
              <w:ind w:left="148" w:right="202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0803B9" w:rsidRPr="006C62B5" w:rsidRDefault="000803B9" w:rsidP="00746A7A">
            <w:pPr>
              <w:widowControl w:val="0"/>
              <w:spacing w:after="80"/>
              <w:ind w:left="148" w:right="202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6C62B5">
              <w:rPr>
                <w:rFonts w:ascii="Verdana" w:hAnsi="Verdana"/>
                <w:i/>
                <w:sz w:val="18"/>
                <w:szCs w:val="18"/>
              </w:rPr>
              <w:t>Aldò dl art. 38 dl DPR 445 di 28 de dezëmber 2000 ie la detlarazion da sotscrì dala persona nteresseda n presënza dl dependënt nciarià/ dla dependënta nciarieda, o da sotscrì y mandé ite adum cun na fotocopia nia autenticheda de n documënt de identità dla persona detlarënta al ufize cumpetënt:</w:t>
            </w:r>
          </w:p>
          <w:p w:rsidR="000803B9" w:rsidRPr="00060A94" w:rsidRDefault="000803B9" w:rsidP="00704B0D">
            <w:pPr>
              <w:numPr>
                <w:ilvl w:val="0"/>
                <w:numId w:val="9"/>
              </w:numPr>
              <w:tabs>
                <w:tab w:val="left" w:pos="235"/>
              </w:tabs>
              <w:ind w:left="289" w:right="202" w:hanging="141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tres posta eletronica zertificheda al’adres email:</w:t>
            </w:r>
          </w:p>
          <w:p w:rsidR="000803B9" w:rsidRPr="00060A94" w:rsidRDefault="00CC13FA" w:rsidP="00704B0D">
            <w:pPr>
              <w:tabs>
                <w:tab w:val="left" w:pos="235"/>
              </w:tabs>
              <w:ind w:left="289" w:right="202" w:hanging="141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  <w:hyperlink r:id="rId13" w:history="1">
              <w:r w:rsidR="00704B0D" w:rsidRPr="00060A94">
                <w:rPr>
                  <w:rStyle w:val="Collegamentoipertestuale"/>
                  <w:rFonts w:ascii="Verdana" w:hAnsi="Verdana"/>
                  <w:b/>
                  <w:i/>
                  <w:sz w:val="18"/>
                  <w:szCs w:val="18"/>
                  <w:lang w:val="es-ES"/>
                </w:rPr>
                <w:t>commissariato.comgovbz@pec.interno.it</w:t>
              </w:r>
            </w:hyperlink>
            <w:r w:rsidR="000803B9"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;</w:t>
            </w:r>
          </w:p>
          <w:p w:rsidR="000803B9" w:rsidRPr="00060A94" w:rsidRDefault="000803B9" w:rsidP="00704B0D">
            <w:pPr>
              <w:tabs>
                <w:tab w:val="left" w:pos="235"/>
              </w:tabs>
              <w:ind w:left="289" w:right="202" w:hanging="141"/>
              <w:jc w:val="both"/>
              <w:rPr>
                <w:rFonts w:ascii="Verdana" w:hAnsi="Verdana"/>
                <w:i/>
                <w:sz w:val="8"/>
                <w:szCs w:val="8"/>
                <w:lang w:val="es-ES"/>
              </w:rPr>
            </w:pPr>
          </w:p>
          <w:p w:rsidR="000803B9" w:rsidRPr="00060A94" w:rsidRDefault="000803B9" w:rsidP="00704B0D">
            <w:pPr>
              <w:numPr>
                <w:ilvl w:val="0"/>
                <w:numId w:val="9"/>
              </w:numPr>
              <w:tabs>
                <w:tab w:val="left" w:pos="235"/>
              </w:tabs>
              <w:ind w:left="289" w:right="202" w:hanging="141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tres posta eletronica normala al’adres email:</w:t>
            </w:r>
          </w:p>
          <w:p w:rsidR="000803B9" w:rsidRPr="00060A94" w:rsidRDefault="00CC13FA" w:rsidP="00704B0D">
            <w:pPr>
              <w:tabs>
                <w:tab w:val="left" w:pos="235"/>
              </w:tabs>
              <w:spacing w:after="80"/>
              <w:ind w:left="289" w:right="202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  <w:hyperlink r:id="rId14" w:history="1">
              <w:r w:rsidR="00704B0D" w:rsidRPr="00060A94">
                <w:rPr>
                  <w:rStyle w:val="Collegamentoipertestuale"/>
                  <w:rFonts w:ascii="Verdana" w:hAnsi="Verdana"/>
                  <w:b/>
                  <w:i/>
                  <w:sz w:val="18"/>
                  <w:szCs w:val="18"/>
                  <w:lang w:val="es-ES"/>
                </w:rPr>
                <w:t>concorsi.pref_bolzano@interno.it</w:t>
              </w:r>
            </w:hyperlink>
            <w:r w:rsidR="000803B9"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;</w:t>
            </w:r>
          </w:p>
          <w:p w:rsidR="006C62B5" w:rsidRPr="00060A94" w:rsidRDefault="006C62B5" w:rsidP="00704B0D">
            <w:pPr>
              <w:tabs>
                <w:tab w:val="left" w:pos="235"/>
              </w:tabs>
              <w:spacing w:after="80"/>
              <w:ind w:left="289" w:right="202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</w:p>
          <w:p w:rsidR="000803B9" w:rsidRPr="00060A94" w:rsidRDefault="002D6C38" w:rsidP="00704B0D">
            <w:pPr>
              <w:numPr>
                <w:ilvl w:val="0"/>
                <w:numId w:val="9"/>
              </w:numPr>
              <w:tabs>
                <w:tab w:val="left" w:pos="235"/>
              </w:tabs>
              <w:ind w:left="289" w:right="202" w:hanging="141"/>
              <w:jc w:val="both"/>
              <w:rPr>
                <w:rFonts w:ascii="Verdana" w:hAnsi="Verdana"/>
                <w:i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 xml:space="preserve">o dates ju persunalmënter pra </w:t>
            </w:r>
            <w:r w:rsidR="000803B9"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l Cumissariat dl Guviern per la provinzia de Bulsan, Ufize unich dl personal dl</w:t>
            </w:r>
            <w:r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’</w:t>
            </w:r>
            <w:r w:rsidR="000803B9" w:rsidRPr="00060A94">
              <w:rPr>
                <w:rFonts w:ascii="Verdana" w:hAnsi="Verdana"/>
                <w:i/>
                <w:sz w:val="18"/>
                <w:szCs w:val="18"/>
                <w:lang w:val="es-ES"/>
              </w:rPr>
              <w:t>Aministrazions stateles, cun ntreda dala streda Egger Lienz n. 2, Bulsan, dal lunesc al vënerdi dala 10:00 ala 12:00 (orar de giaurida al publich).</w:t>
            </w:r>
          </w:p>
          <w:p w:rsidR="00790859" w:rsidRPr="00060A94" w:rsidRDefault="00790859" w:rsidP="00746A7A">
            <w:pPr>
              <w:ind w:left="148" w:right="202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  <w:lang w:val="es-ES"/>
              </w:rPr>
            </w:pPr>
          </w:p>
        </w:tc>
      </w:tr>
      <w:tr w:rsidR="000803B9" w:rsidRPr="00790859" w:rsidTr="00ED2206">
        <w:trPr>
          <w:jc w:val="center"/>
        </w:trPr>
        <w:tc>
          <w:tcPr>
            <w:tcW w:w="53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3B9" w:rsidRPr="00060A94" w:rsidRDefault="000803B9" w:rsidP="000803B9">
            <w:pPr>
              <w:widowControl w:val="0"/>
              <w:ind w:left="200" w:right="114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Le sotescrit/La sotescrita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………………………………………………………………………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nasciü/nasciüda ai………………………………………………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a ……………………………………………………………………</w:t>
            </w:r>
          </w:p>
          <w:p w:rsidR="006C62B5" w:rsidRPr="006C62B5" w:rsidRDefault="006C62B5" w:rsidP="006C62B5">
            <w:pPr>
              <w:widowControl w:val="0"/>
              <w:jc w:val="center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residënt/residënta a ……………………………………………</w:t>
            </w:r>
          </w:p>
          <w:p w:rsidR="006C62B5" w:rsidRPr="006C62B5" w:rsidRDefault="006C62B5" w:rsidP="006C62B5">
            <w:pPr>
              <w:widowControl w:val="0"/>
              <w:jc w:val="center"/>
              <w:rPr>
                <w:rFonts w:ascii="Verdana" w:hAnsi="Verdana"/>
                <w:i/>
                <w:iCs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i/>
                <w:noProof w:val="0"/>
                <w:sz w:val="20"/>
                <w:lang w:val=""/>
              </w:rPr>
              <w:t>(Comun, C.A.P. y provinzia)</w:t>
            </w:r>
          </w:p>
          <w:p w:rsidR="006C62B5" w:rsidRPr="006C62B5" w:rsidRDefault="006C62B5" w:rsidP="006C62B5">
            <w:pPr>
              <w:widowControl w:val="0"/>
              <w:jc w:val="center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fraziun/strada………………………………………… n. …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tel.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fax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 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e-mail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>idiom ladin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sym w:font="Wingdings" w:char="F0A8"/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t xml:space="preserve"> dla Val Badia                            </w:t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sym w:font="Wingdings" w:char="F0A8"/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t xml:space="preserve"> de Gherdëna</w:t>
            </w:r>
          </w:p>
          <w:p w:rsidR="002D6C38" w:rsidRPr="006C62B5" w:rsidRDefault="002D6C38" w:rsidP="002D6C38">
            <w:pPr>
              <w:widowControl w:val="0"/>
              <w:ind w:left="200" w:right="114"/>
              <w:jc w:val="both"/>
              <w:rPr>
                <w:rFonts w:ascii="Verdana" w:hAnsi="Verdana" w:cs="Arial"/>
                <w:sz w:val="20"/>
                <w:lang w:val="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0803B9" w:rsidRPr="006C62B5" w:rsidRDefault="000803B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L sotscrit/la sotscrita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………………………………………………………………………………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nasciù/nasciuda ai ………………………………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/>
                <w:sz w:val="20"/>
              </w:rPr>
              <w:t> 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a …………………………………………………………………………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center"/>
              <w:rPr>
                <w:rFonts w:ascii="Verdana" w:hAnsi="Verdana" w:cs="Arial"/>
                <w:sz w:val="20"/>
              </w:rPr>
            </w:pPr>
          </w:p>
          <w:p w:rsidR="000803B9" w:rsidRPr="00B35F30" w:rsidRDefault="000803B9" w:rsidP="00746A7A">
            <w:pPr>
              <w:widowControl w:val="0"/>
              <w:ind w:left="147" w:right="202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 xml:space="preserve">residënt/residënta </w:t>
            </w:r>
            <w:r w:rsidR="006C62B5">
              <w:rPr>
                <w:rFonts w:ascii="Verdana" w:hAnsi="Verdana" w:cs="Arial"/>
                <w:sz w:val="20"/>
              </w:rPr>
              <w:t>a …………………………….</w:t>
            </w:r>
            <w:r w:rsidRPr="00B35F30">
              <w:rPr>
                <w:rFonts w:ascii="Verdana" w:hAnsi="Verdana"/>
                <w:sz w:val="20"/>
              </w:rPr>
              <w:t>…</w:t>
            </w:r>
          </w:p>
          <w:p w:rsidR="000803B9" w:rsidRDefault="000803B9" w:rsidP="00746A7A">
            <w:pPr>
              <w:widowControl w:val="0"/>
              <w:ind w:left="147" w:right="202"/>
              <w:rPr>
                <w:rFonts w:ascii="Verdana" w:hAnsi="Verdana" w:cs="Arial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 xml:space="preserve">              </w:t>
            </w:r>
            <w:r w:rsidRPr="00B35F30">
              <w:rPr>
                <w:rFonts w:ascii="Verdana" w:hAnsi="Verdana" w:cs="Arial"/>
                <w:color w:val="000000"/>
                <w:sz w:val="20"/>
              </w:rPr>
              <w:t xml:space="preserve">   (chemun, C.A.P</w:t>
            </w:r>
            <w:r w:rsidRPr="00B35F30">
              <w:rPr>
                <w:rFonts w:ascii="Verdana" w:hAnsi="Verdana" w:cs="Arial"/>
                <w:sz w:val="20"/>
              </w:rPr>
              <w:t>. y provinzia)</w:t>
            </w:r>
          </w:p>
          <w:p w:rsidR="006C62B5" w:rsidRPr="00B35F30" w:rsidRDefault="006C62B5" w:rsidP="00746A7A">
            <w:pPr>
              <w:widowControl w:val="0"/>
              <w:ind w:left="147" w:right="202"/>
              <w:rPr>
                <w:rFonts w:ascii="Verdana" w:hAnsi="Verdana" w:cs="Arial"/>
                <w:sz w:val="20"/>
              </w:rPr>
            </w:pP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</w:rPr>
              <w:t>streda  …………………………………………………… n</w:t>
            </w:r>
            <w:r w:rsidRPr="00B35F30">
              <w:rPr>
                <w:rFonts w:ascii="Verdana" w:hAnsi="Verdana" w:cs="Arial"/>
                <w:sz w:val="20"/>
              </w:rPr>
              <w:t>. 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/>
                <w:sz w:val="20"/>
              </w:rPr>
              <w:t> 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tel.   …………………………………………………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/>
                <w:sz w:val="20"/>
              </w:rPr>
              <w:t> 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fax    …………………………………………………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/>
                <w:sz w:val="20"/>
              </w:rPr>
              <w:t> </w:t>
            </w:r>
          </w:p>
          <w:p w:rsidR="000803B9" w:rsidRPr="00B35F30" w:rsidRDefault="000803B9" w:rsidP="00746A7A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e-mail  ………………………………………………</w:t>
            </w:r>
          </w:p>
          <w:p w:rsidR="006C62B5" w:rsidRPr="00B35F30" w:rsidRDefault="000803B9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/>
                <w:sz w:val="20"/>
              </w:rPr>
              <w:t> </w:t>
            </w:r>
          </w:p>
          <w:p w:rsidR="000803B9" w:rsidRDefault="000803B9" w:rsidP="00746A7A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idiom ladin</w:t>
            </w:r>
          </w:p>
          <w:p w:rsidR="002D6C38" w:rsidRPr="00B35F30" w:rsidRDefault="000803B9" w:rsidP="002D6C3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  <w:lang w:val="de-DE"/>
              </w:rPr>
            </w:pPr>
            <w:r w:rsidRPr="00B35F30">
              <w:rPr>
                <w:rFonts w:ascii="Verdana" w:hAnsi="Verdana" w:cs="Arial"/>
                <w:sz w:val="20"/>
              </w:rPr>
              <w:sym w:font="Wingdings" w:char="F0A8"/>
            </w:r>
            <w:r w:rsidRPr="00B35F30">
              <w:rPr>
                <w:rFonts w:ascii="Verdana" w:hAnsi="Verdana" w:cs="Arial"/>
                <w:sz w:val="20"/>
              </w:rPr>
              <w:t xml:space="preserve"> badiot                 </w:t>
            </w:r>
            <w:r w:rsidRPr="00B35F30">
              <w:rPr>
                <w:rFonts w:ascii="Verdana" w:hAnsi="Verdana" w:cs="Arial"/>
                <w:sz w:val="20"/>
              </w:rPr>
              <w:sym w:font="Wingdings" w:char="F0A8"/>
            </w:r>
            <w:r w:rsidRPr="00B35F30">
              <w:rPr>
                <w:rFonts w:ascii="Verdana" w:hAnsi="Verdana" w:cs="Arial"/>
                <w:sz w:val="20"/>
                <w:lang w:val="de-DE"/>
              </w:rPr>
              <w:t xml:space="preserve"> gherdëina</w:t>
            </w:r>
          </w:p>
        </w:tc>
      </w:tr>
      <w:tr w:rsidR="006C62B5" w:rsidRPr="00BA7DC3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Default="006C62B5" w:rsidP="006C62B5">
            <w:pPr>
              <w:widowControl w:val="0"/>
              <w:ind w:right="114"/>
              <w:jc w:val="center"/>
              <w:rPr>
                <w:rFonts w:ascii="Verdana" w:hAnsi="Verdana"/>
                <w:b/>
                <w:sz w:val="20"/>
              </w:rPr>
            </w:pPr>
          </w:p>
          <w:p w:rsidR="006C62B5" w:rsidRDefault="006C62B5" w:rsidP="006C62B5">
            <w:pPr>
              <w:widowControl w:val="0"/>
              <w:ind w:right="114"/>
              <w:jc w:val="center"/>
              <w:rPr>
                <w:rFonts w:ascii="Verdana" w:hAnsi="Verdana"/>
                <w:b/>
                <w:sz w:val="20"/>
              </w:rPr>
            </w:pPr>
            <w:r w:rsidRPr="006D4CB5">
              <w:rPr>
                <w:rFonts w:ascii="Verdana" w:hAnsi="Verdana"/>
                <w:b/>
                <w:sz w:val="20"/>
              </w:rPr>
              <w:lastRenderedPageBreak/>
              <w:t>Damana</w:t>
            </w:r>
          </w:p>
          <w:p w:rsidR="006C62B5" w:rsidRPr="00BA7DC3" w:rsidRDefault="006C62B5" w:rsidP="006C62B5">
            <w:pPr>
              <w:widowControl w:val="0"/>
              <w:ind w:right="114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342" w:type="dxa"/>
          </w:tcPr>
          <w:p w:rsidR="006C62B5" w:rsidRDefault="006C62B5" w:rsidP="006C62B5">
            <w:pPr>
              <w:widowControl w:val="0"/>
              <w:ind w:right="202"/>
              <w:rPr>
                <w:rFonts w:ascii="Verdana" w:hAnsi="Verdana" w:cs="Arial"/>
                <w:b/>
                <w:bCs/>
                <w:sz w:val="20"/>
              </w:rPr>
            </w:pPr>
          </w:p>
          <w:p w:rsidR="006C62B5" w:rsidRPr="00BA7DC3" w:rsidRDefault="006C62B5" w:rsidP="00746A7A">
            <w:pPr>
              <w:widowControl w:val="0"/>
              <w:ind w:right="20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>damanda</w:t>
            </w:r>
          </w:p>
        </w:tc>
      </w:tr>
      <w:tr w:rsidR="006C62B5" w:rsidRPr="00790859" w:rsidTr="00ED2206">
        <w:trPr>
          <w:trHeight w:val="70"/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D4CB5" w:rsidRDefault="006C62B5" w:rsidP="00383498">
            <w:pPr>
              <w:widowControl w:val="0"/>
              <w:spacing w:after="12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lastRenderedPageBreak/>
              <w:t>da gní scrit/scrita ite tla lista di aspiranc comissars/dles aspirantes comissar</w:t>
            </w:r>
            <w:r>
              <w:rPr>
                <w:rFonts w:ascii="Verdana" w:hAnsi="Verdana"/>
                <w:sz w:val="20"/>
              </w:rPr>
              <w:t>i</w:t>
            </w:r>
            <w:r w:rsidRPr="006D4CB5">
              <w:rPr>
                <w:rFonts w:ascii="Verdana" w:hAnsi="Verdana"/>
                <w:sz w:val="20"/>
              </w:rPr>
              <w:t>es d’ejam por la constataziun dla conescënza dl lingaz ladin y</w:t>
            </w:r>
          </w:p>
        </w:tc>
        <w:tc>
          <w:tcPr>
            <w:tcW w:w="5342" w:type="dxa"/>
          </w:tcPr>
          <w:p w:rsidR="006C62B5" w:rsidRPr="00BA7DC3" w:rsidRDefault="006C62B5" w:rsidP="00383498">
            <w:pPr>
              <w:widowControl w:val="0"/>
              <w:spacing w:after="12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de unì scrit/scrita ite tla lista di aspiranc y dla aspirantes cumisseres per l azertamënt dla cunescënza dla rujeneda ladina</w:t>
            </w:r>
            <w:r>
              <w:rPr>
                <w:rFonts w:ascii="Verdana" w:hAnsi="Verdana" w:cs="Arial"/>
                <w:sz w:val="20"/>
              </w:rPr>
              <w:t>.</w:t>
            </w:r>
          </w:p>
        </w:tc>
      </w:tr>
      <w:tr w:rsidR="006C62B5" w:rsidRPr="006C62B5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D4CB5" w:rsidRDefault="006C62B5" w:rsidP="006C62B5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6D4CB5">
              <w:rPr>
                <w:rFonts w:ascii="Verdana" w:hAnsi="Verdana"/>
                <w:b/>
                <w:sz w:val="20"/>
              </w:rPr>
              <w:t>detlarëia</w:t>
            </w:r>
          </w:p>
          <w:p w:rsidR="006C62B5" w:rsidRPr="006D4CB5" w:rsidRDefault="006C62B5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sot süa responsabilité, savon che les detlaraziuns falzes, la falsificaziun de documënc y l’adoranza de documënc falc porta pro a sanziuns penales (art. 76 dl D.P.R. 445 di 28 de dezëmber dl 2000),</w:t>
            </w:r>
          </w:p>
        </w:tc>
        <w:tc>
          <w:tcPr>
            <w:tcW w:w="5342" w:type="dxa"/>
          </w:tcPr>
          <w:p w:rsidR="006C62B5" w:rsidRPr="006C62B5" w:rsidRDefault="006C62B5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6C62B5">
              <w:rPr>
                <w:rFonts w:ascii="Verdana" w:hAnsi="Verdana" w:cs="Arial"/>
                <w:color w:val="000000"/>
                <w:sz w:val="20"/>
              </w:rPr>
              <w:t>Per chësc fin, c</w:t>
            </w:r>
            <w:r w:rsidRPr="006C62B5">
              <w:rPr>
                <w:rFonts w:ascii="Verdana" w:hAnsi="Verdana" w:cs="Arial"/>
                <w:sz w:val="20"/>
              </w:rPr>
              <w:t xml:space="preserve">uscient/cuscienta dla cunseguenzes penales tl cajo de detlarazions che ne curespuend nia al’aurità o tl cajo dla </w:t>
            </w:r>
            <w:smartTag w:uri="urn:schemas-microsoft-com:office:smarttags" w:element="PersonName">
              <w:r w:rsidRPr="006C62B5">
                <w:rPr>
                  <w:rFonts w:ascii="Verdana" w:hAnsi="Verdana" w:cs="Arial"/>
                  <w:sz w:val="20"/>
                </w:rPr>
                <w:t>furmazion</w:t>
              </w:r>
            </w:smartTag>
            <w:r w:rsidRPr="006C62B5">
              <w:rPr>
                <w:rFonts w:ascii="Verdana" w:hAnsi="Verdana" w:cs="Arial"/>
                <w:sz w:val="20"/>
              </w:rPr>
              <w:t xml:space="preserve"> y dl’adurvanza de documënc fauc (art. 76 dl DPR n. 445 di 28 de dezëmber 2000)</w:t>
            </w:r>
            <w:r w:rsidRPr="006C62B5">
              <w:rPr>
                <w:rFonts w:ascii="Verdana" w:hAnsi="Verdana" w:cs="Arial"/>
                <w:b/>
                <w:bCs/>
                <w:sz w:val="20"/>
              </w:rPr>
              <w:t xml:space="preserve"> detlarea ël/ëila</w:t>
            </w:r>
            <w:r w:rsidRPr="006C62B5">
              <w:rPr>
                <w:rFonts w:ascii="Verdana" w:hAnsi="Verdana" w:cs="Arial"/>
                <w:iCs/>
                <w:sz w:val="20"/>
              </w:rPr>
              <w:t xml:space="preserve"> sota si respunsabltà:</w:t>
            </w:r>
          </w:p>
        </w:tc>
      </w:tr>
      <w:tr w:rsidR="006C62B5" w:rsidRPr="00790859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Default="006C62B5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□ da avëi l’atestat de conescënza di lingac talian, todësch y ladin en referimënt al titul de stüde preodü dal art. 4, coma 3, n. 4 dl D.P.R. di 26 de messé dl 1976, n. 752 y m.i.s.</w:t>
            </w:r>
          </w:p>
          <w:p w:rsidR="00383498" w:rsidRPr="006D4CB5" w:rsidRDefault="00383498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342" w:type="dxa"/>
          </w:tcPr>
          <w:p w:rsidR="006C62B5" w:rsidRPr="00B35F30" w:rsidRDefault="006C62B5" w:rsidP="006C62B5">
            <w:pPr>
              <w:widowControl w:val="0"/>
              <w:ind w:left="288" w:right="202" w:hanging="141"/>
              <w:jc w:val="both"/>
              <w:rPr>
                <w:rFonts w:ascii="Verdana" w:hAnsi="Verdana"/>
                <w:sz w:val="20"/>
              </w:rPr>
            </w:pPr>
            <w:r w:rsidRPr="00BA7DC3">
              <w:rPr>
                <w:rFonts w:ascii="Verdana" w:hAnsi="Verdana" w:cs="Arial"/>
                <w:sz w:val="20"/>
              </w:rPr>
              <w:t>□ </w:t>
            </w:r>
            <w:r w:rsidRPr="00B35F30">
              <w:rPr>
                <w:rFonts w:ascii="Verdana" w:hAnsi="Verdana" w:cs="Arial"/>
                <w:sz w:val="20"/>
              </w:rPr>
              <w:t>de avëi l atestat de cunescënza dla rujenedes taliana y tudëscia, sciche nce de chëla ladina</w:t>
            </w:r>
            <w:r>
              <w:rPr>
                <w:rFonts w:ascii="Verdana" w:hAnsi="Verdana" w:cs="Arial"/>
                <w:sz w:val="20"/>
              </w:rPr>
              <w:t>,</w:t>
            </w:r>
            <w:r w:rsidRPr="00B35F30">
              <w:rPr>
                <w:rFonts w:ascii="Verdana" w:hAnsi="Verdana" w:cs="Arial"/>
                <w:sz w:val="20"/>
              </w:rPr>
              <w:t xml:space="preserve"> n referimënt al titul de stu</w:t>
            </w:r>
            <w:r>
              <w:rPr>
                <w:rFonts w:ascii="Verdana" w:hAnsi="Verdana" w:cs="Arial"/>
                <w:sz w:val="20"/>
              </w:rPr>
              <w:t>de aldò dl articul 4, coma 3, n</w:t>
            </w:r>
            <w:r w:rsidRPr="00B35F30">
              <w:rPr>
                <w:rFonts w:ascii="Verdana" w:hAnsi="Verdana" w:cs="Arial"/>
                <w:sz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dl"/>
              </w:smartTagPr>
              <w:r w:rsidRPr="00B35F30">
                <w:rPr>
                  <w:rFonts w:ascii="Verdana" w:hAnsi="Verdana" w:cs="Arial"/>
                  <w:sz w:val="20"/>
                </w:rPr>
                <w:t>4 dl</w:t>
              </w:r>
            </w:smartTag>
            <w:r w:rsidRPr="00B35F30">
              <w:rPr>
                <w:rFonts w:ascii="Verdana" w:hAnsi="Verdana" w:cs="Arial"/>
                <w:sz w:val="20"/>
              </w:rPr>
              <w:t xml:space="preserve"> DPR d</w:t>
            </w:r>
            <w:r>
              <w:rPr>
                <w:rFonts w:ascii="Verdana" w:hAnsi="Verdana" w:cs="Arial"/>
                <w:sz w:val="20"/>
              </w:rPr>
              <w:t>i</w:t>
            </w:r>
            <w:r w:rsidRPr="00B35F30">
              <w:rPr>
                <w:rFonts w:ascii="Verdana" w:hAnsi="Verdana" w:cs="Arial"/>
                <w:sz w:val="20"/>
              </w:rPr>
              <w:t xml:space="preserve"> 26 de lugio 1976, n. 752</w:t>
            </w:r>
          </w:p>
        </w:tc>
      </w:tr>
      <w:tr w:rsidR="006C62B5" w:rsidRPr="00ED2206" w:rsidTr="00ED2206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D4CB5" w:rsidRDefault="006C62B5" w:rsidP="006C62B5">
            <w:pPr>
              <w:widowControl w:val="0"/>
              <w:ind w:left="197" w:hanging="197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□ da avëi le diplom universitar de…………………………………………….………………………..</w:t>
            </w:r>
          </w:p>
          <w:p w:rsidR="006C62B5" w:rsidRPr="006D4CB5" w:rsidRDefault="006C62B5" w:rsidP="006C62B5">
            <w:pPr>
              <w:widowControl w:val="0"/>
              <w:ind w:left="197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arjunt pro ……………………………………</w:t>
            </w:r>
          </w:p>
          <w:p w:rsidR="006C62B5" w:rsidRPr="006D4CB5" w:rsidRDefault="006C62B5" w:rsidP="006C62B5">
            <w:pPr>
              <w:widowControl w:val="0"/>
              <w:ind w:left="197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……………………………………… ai ……….……</w:t>
            </w:r>
          </w:p>
          <w:p w:rsidR="006C62B5" w:rsidRPr="00060A94" w:rsidRDefault="006C62B5" w:rsidP="006C62B5">
            <w:pPr>
              <w:widowControl w:val="0"/>
              <w:ind w:left="197" w:hanging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Al vëgn ajunté le plann de stüde</w:t>
            </w:r>
          </w:p>
        </w:tc>
        <w:tc>
          <w:tcPr>
            <w:tcW w:w="5342" w:type="dxa"/>
          </w:tcPr>
          <w:p w:rsidR="006C62B5" w:rsidRPr="00060A94" w:rsidRDefault="006C62B5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de avëi l diplom de laurea</w:t>
            </w:r>
          </w:p>
          <w:p w:rsidR="006C62B5" w:rsidRPr="00B35F30" w:rsidRDefault="006C62B5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 xml:space="preserve">   </w:t>
            </w:r>
            <w:r w:rsidRPr="00B35F30">
              <w:rPr>
                <w:rFonts w:ascii="Verdana" w:hAnsi="Verdana" w:cs="Arial"/>
                <w:sz w:val="20"/>
              </w:rPr>
              <w:t>……………………………………………………………………………</w:t>
            </w:r>
          </w:p>
          <w:p w:rsidR="006C62B5" w:rsidRPr="00B35F30" w:rsidRDefault="006C62B5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 w:rsidRPr="00B35F30">
              <w:rPr>
                <w:rFonts w:ascii="Verdana" w:hAnsi="Verdana" w:cs="Arial"/>
                <w:sz w:val="20"/>
              </w:rPr>
              <w:t>arjont pra ………………………ai ……………………………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B35F30">
              <w:rPr>
                <w:rFonts w:ascii="Verdana" w:hAnsi="Verdana" w:cs="Arial"/>
                <w:sz w:val="20"/>
              </w:rPr>
              <w:t>.</w:t>
            </w:r>
          </w:p>
          <w:p w:rsidR="00ED2206" w:rsidRDefault="00ED2206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</w:p>
          <w:p w:rsidR="006C62B5" w:rsidRPr="00ED2206" w:rsidRDefault="006C62B5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  <w:lang w:val="de-DE"/>
              </w:rPr>
            </w:pPr>
            <w:r w:rsidRPr="00ED2206">
              <w:rPr>
                <w:rFonts w:ascii="Verdana" w:hAnsi="Verdana" w:cs="Arial"/>
                <w:sz w:val="20"/>
                <w:lang w:val="de-DE"/>
              </w:rPr>
              <w:t>L vën njuntà l plann de stude.</w:t>
            </w:r>
          </w:p>
          <w:p w:rsidR="006C62B5" w:rsidRPr="00ED2206" w:rsidRDefault="006C62B5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  <w:lang w:val="de-DE"/>
              </w:rPr>
            </w:pPr>
          </w:p>
        </w:tc>
      </w:tr>
      <w:tr w:rsidR="006C62B5" w:rsidRPr="00060A94" w:rsidTr="005136E5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D4CB5" w:rsidRDefault="006C62B5" w:rsidP="006C62B5">
            <w:pPr>
              <w:widowControl w:val="0"/>
              <w:ind w:left="197" w:hanging="197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 xml:space="preserve">□ da avëi </w:t>
            </w:r>
            <w:r>
              <w:rPr>
                <w:rFonts w:ascii="Verdana" w:hAnsi="Verdana"/>
                <w:sz w:val="20"/>
              </w:rPr>
              <w:t>chësta</w:t>
            </w:r>
            <w:r w:rsidRPr="006D4CB5">
              <w:rPr>
                <w:rFonts w:ascii="Verdana" w:hAnsi="Verdana"/>
                <w:sz w:val="20"/>
              </w:rPr>
              <w:t xml:space="preserve"> formaziun linguistica y/o da avëi fat chëstes esperiënzes de laur ti lingac talian, todësch y ladin</w:t>
            </w:r>
          </w:p>
          <w:p w:rsidR="006C62B5" w:rsidRPr="006D4CB5" w:rsidRDefault="006C62B5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□ …………………………………………………………….</w:t>
            </w: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□ …………………………………………………………….</w:t>
            </w: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□ ………………………………………..…..…………….</w:t>
            </w: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□ …………………………………………..……………….</w:t>
            </w: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Ciara le curriculum vitae detaié</w:t>
            </w:r>
            <w:r w:rsidRPr="00060A94">
              <w:rPr>
                <w:rFonts w:ascii="Verdana" w:hAnsi="Verdana"/>
                <w:b/>
                <w:sz w:val="20"/>
                <w:lang w:val="es-ES"/>
              </w:rPr>
              <w:t xml:space="preserve"> injunté</w:t>
            </w:r>
          </w:p>
          <w:p w:rsidR="00383498" w:rsidRPr="00060A94" w:rsidRDefault="00383498" w:rsidP="006C62B5">
            <w:pPr>
              <w:widowControl w:val="0"/>
              <w:ind w:left="197"/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5342" w:type="dxa"/>
          </w:tcPr>
          <w:p w:rsidR="006C62B5" w:rsidRPr="00060A94" w:rsidRDefault="006C62B5" w:rsidP="006C62B5">
            <w:pPr>
              <w:widowControl w:val="0"/>
              <w:ind w:left="288" w:right="202" w:hanging="141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de avëi chësta furmazion linguistica y/o esperienza prufescionela tla rujenedes taliana, tudëscia y ladina:</w:t>
            </w: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…………………………………………………………….</w:t>
            </w: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…………………………………………………………….</w:t>
            </w: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………………………………………..…..…………….</w:t>
            </w: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…………………………………………..……………….</w:t>
            </w: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060A94" w:rsidRDefault="006C62B5" w:rsidP="006C62B5">
            <w:pPr>
              <w:widowControl w:val="0"/>
              <w:ind w:left="288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cialëde l curriculum vitae detalià njuntà.</w:t>
            </w:r>
          </w:p>
        </w:tc>
      </w:tr>
      <w:tr w:rsidR="006C62B5" w:rsidRPr="00790859" w:rsidTr="005136E5">
        <w:trPr>
          <w:jc w:val="center"/>
        </w:trPr>
        <w:tc>
          <w:tcPr>
            <w:tcW w:w="53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060A94" w:rsidRDefault="006C62B5" w:rsidP="006C62B5">
            <w:pPr>
              <w:widowControl w:val="0"/>
              <w:ind w:left="197" w:hanging="197"/>
              <w:jc w:val="both"/>
              <w:rPr>
                <w:rFonts w:ascii="Verdana" w:hAnsi="Verdana"/>
                <w:sz w:val="20"/>
                <w:lang w:val="es-ES"/>
              </w:rPr>
            </w:pPr>
            <w:r w:rsidRPr="00060A94">
              <w:rPr>
                <w:rFonts w:ascii="Verdana" w:hAnsi="Verdana"/>
                <w:sz w:val="20"/>
                <w:lang w:val="es-ES"/>
              </w:rPr>
              <w:t>□ da ester a desposiziun por la constataziun dla conescënza dl lingaz ladin por ...... dis intiers al mëis.</w:t>
            </w:r>
          </w:p>
          <w:p w:rsidR="00ED2206" w:rsidRPr="00060A94" w:rsidRDefault="00ED2206" w:rsidP="006C62B5">
            <w:pPr>
              <w:widowControl w:val="0"/>
              <w:ind w:left="197" w:hanging="197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060A94" w:rsidRDefault="006C62B5" w:rsidP="006C62B5">
            <w:pPr>
              <w:widowControl w:val="0"/>
              <w:ind w:left="197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/>
                <w:i/>
                <w:sz w:val="20"/>
                <w:lang w:val="es-ES"/>
              </w:rPr>
              <w:t>Sce an vëgn nominá mësson se tigní ala desponibilité dada dant, scenó pó la nominaziun gní trata zoruch.</w:t>
            </w:r>
          </w:p>
          <w:p w:rsidR="006C62B5" w:rsidRPr="00060A94" w:rsidRDefault="006C62B5" w:rsidP="006C62B5">
            <w:pPr>
              <w:widowControl w:val="0"/>
              <w:ind w:left="197" w:right="-56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6C62B5" w:rsidRPr="00060A94" w:rsidRDefault="006C62B5" w:rsidP="002E450B">
            <w:pPr>
              <w:widowControl w:val="0"/>
              <w:ind w:left="283" w:right="202" w:hanging="141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60A94">
              <w:rPr>
                <w:rFonts w:ascii="Verdana" w:hAnsi="Verdana" w:cs="Arial"/>
                <w:sz w:val="20"/>
                <w:lang w:val="es-ES"/>
              </w:rPr>
              <w:t>□ de vester a despusizion – per l’ativiteies ai fins dl azertamënt dla cunescënza dla rujeneda ladina  - n.___ dis ntieres al mëns.</w:t>
            </w:r>
          </w:p>
          <w:p w:rsidR="006C62B5" w:rsidRPr="00060A94" w:rsidRDefault="006C62B5" w:rsidP="006C62B5">
            <w:pPr>
              <w:widowControl w:val="0"/>
              <w:ind w:left="197" w:right="202" w:hanging="197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6D0C45" w:rsidRDefault="006C62B5" w:rsidP="006C62B5">
            <w:pPr>
              <w:widowControl w:val="0"/>
              <w:ind w:left="197" w:right="20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i/>
                <w:iCs/>
                <w:sz w:val="20"/>
              </w:rPr>
              <w:t>Tl cajo de numinazion messerà la despunibiltà ndicheda unì respeteda y sce chësc ne unissa nia fat uniral valutà sce la numinazion dëssa unì revucheda</w:t>
            </w:r>
            <w:r w:rsidRPr="006D0C45">
              <w:rPr>
                <w:rFonts w:ascii="Verdana" w:hAnsi="Verdana" w:cs="Arial"/>
                <w:i/>
                <w:iCs/>
                <w:sz w:val="20"/>
              </w:rPr>
              <w:t>.</w:t>
            </w:r>
          </w:p>
          <w:p w:rsidR="006C62B5" w:rsidRPr="006D0C45" w:rsidRDefault="006C62B5" w:rsidP="006C62B5">
            <w:pPr>
              <w:widowControl w:val="0"/>
              <w:ind w:left="197" w:hanging="197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5136E5" w:rsidRPr="005136E5" w:rsidTr="005136E5">
        <w:trPr>
          <w:jc w:val="center"/>
        </w:trPr>
        <w:tc>
          <w:tcPr>
            <w:tcW w:w="53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E5" w:rsidRPr="00060A94" w:rsidRDefault="005136E5" w:rsidP="001D2185">
            <w:pPr>
              <w:widowControl w:val="0"/>
              <w:jc w:val="both"/>
              <w:rPr>
                <w:rFonts w:ascii="Verdana" w:hAnsi="Verdana"/>
                <w:b/>
                <w:noProof w:val="0"/>
                <w:sz w:val="8"/>
                <w:szCs w:val="8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5136E5" w:rsidRPr="00060A94" w:rsidRDefault="005136E5" w:rsidP="001D2185">
            <w:pPr>
              <w:widowControl w:val="0"/>
              <w:ind w:left="147" w:right="202"/>
              <w:jc w:val="both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6C62B5" w:rsidRPr="00790859" w:rsidTr="005136E5">
        <w:trPr>
          <w:jc w:val="center"/>
        </w:trPr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b/>
                <w:noProof w:val="0"/>
                <w:sz w:val="20"/>
                <w:lang w:val=""/>
              </w:rPr>
              <w:t xml:space="preserve">Te na coperta stlüta cun l’inom lassura mëssel gní injunté </w:t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t>aladô dl art. 20/ter, coma 3 dl D.P.R. di 26 de messé dl 1976, n. 752 chisc documënc: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i/>
                <w:noProof w:val="0"/>
                <w:sz w:val="20"/>
                <w:lang w:val=""/>
              </w:rPr>
              <w:t xml:space="preserve">Por i zitadins/les zitadines che á la residënza tla provinzia de Balsan: </w:t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t>l’atestat de portignënza/agregaziun al grup linguistich ladin che ne pó nia ester plü vedl co sis mëisc respet al termin por dé jö la domanda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i/>
                <w:noProof w:val="0"/>
                <w:sz w:val="20"/>
                <w:lang w:val=""/>
              </w:rPr>
              <w:t xml:space="preserve">Por i zitadins/les zitadines che n'á nia la residënza tla Provinzia de Balsan: </w:t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t>la detlaraziun sostitutiva de portignënza/agregaziun al grup linguistich ladin.</w:t>
            </w:r>
          </w:p>
          <w:p w:rsidR="006C62B5" w:rsidRP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</w:p>
          <w:p w:rsidR="006C62B5" w:rsidRDefault="006C62B5" w:rsidP="006C62B5">
            <w:pPr>
              <w:widowControl w:val="0"/>
              <w:jc w:val="both"/>
              <w:rPr>
                <w:rFonts w:ascii="Verdana" w:hAnsi="Verdana"/>
                <w:noProof w:val="0"/>
                <w:sz w:val="20"/>
                <w:lang w:val=""/>
              </w:rPr>
            </w:pPr>
            <w:r w:rsidRPr="006C62B5">
              <w:rPr>
                <w:rFonts w:ascii="Verdana" w:hAnsi="Verdana"/>
                <w:noProof w:val="0"/>
                <w:sz w:val="20"/>
                <w:lang w:val=""/>
              </w:rPr>
              <w:t xml:space="preserve">L’atestat o la detlaraziun de portignënza/agregaziun mëss gní dé jö te na coperta stlüta cun l'inom lassura aladô dl art. 20/ter, coma 3 dl D.P.R. di 26 de messé dl 1976, n. 752, a man tl Comissariat dl Govern por la </w:t>
            </w:r>
            <w:r w:rsidRPr="006C62B5">
              <w:rPr>
                <w:rFonts w:ascii="Verdana" w:hAnsi="Verdana"/>
                <w:noProof w:val="0"/>
                <w:sz w:val="20"/>
                <w:lang w:val=""/>
              </w:rPr>
              <w:lastRenderedPageBreak/>
              <w:t>Provinzia de Balsan, Ofize unifiché dl personal dl'Aministraziun statala, strada Egger Lienz n. 2, 39100 Balsan, dal lönesc al vëndres dales 10:00 ales 12:00 (orar de daurida al publich), cina alplü tert le de dan la proa de seleziun eventuala o cina n ater termin lascé alsavëi diretamënter dal Comissariat dl Govern.</w:t>
            </w:r>
          </w:p>
          <w:p w:rsidR="006C62B5" w:rsidRDefault="006C62B5" w:rsidP="006C62B5">
            <w:pPr>
              <w:widowControl w:val="0"/>
              <w:jc w:val="both"/>
              <w:rPr>
                <w:rFonts w:ascii="Verdana" w:hAnsi="Verdana" w:cs="Arial"/>
                <w:noProof w:val="0"/>
                <w:sz w:val="20"/>
                <w:lang w:val=""/>
              </w:rPr>
            </w:pPr>
          </w:p>
          <w:p w:rsidR="006C62B5" w:rsidRPr="006C62B5" w:rsidRDefault="006C62B5" w:rsidP="00383498">
            <w:pPr>
              <w:widowControl w:val="0"/>
              <w:jc w:val="both"/>
              <w:rPr>
                <w:rFonts w:ascii="Verdana" w:hAnsi="Verdana" w:cs="Arial"/>
                <w:sz w:val="20"/>
                <w:lang w:val=""/>
              </w:rPr>
            </w:pPr>
          </w:p>
        </w:tc>
        <w:tc>
          <w:tcPr>
            <w:tcW w:w="5342" w:type="dxa"/>
          </w:tcPr>
          <w:p w:rsidR="006C62B5" w:rsidRPr="00383498" w:rsidRDefault="006C62B5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83498">
              <w:rPr>
                <w:rFonts w:ascii="Verdana" w:hAnsi="Verdana" w:cs="Arial"/>
                <w:b/>
                <w:sz w:val="20"/>
                <w:lang w:val="es-ES"/>
              </w:rPr>
              <w:lastRenderedPageBreak/>
              <w:t>Te na cuvierta aposta, stluta y cun inuem, muessel oradechël unì njuntà,</w:t>
            </w:r>
            <w:r w:rsidRPr="00383498">
              <w:rPr>
                <w:rFonts w:ascii="Verdana" w:hAnsi="Verdana" w:cs="Arial"/>
                <w:sz w:val="20"/>
                <w:lang w:val="es-ES"/>
              </w:rPr>
              <w:t xml:space="preserve"> aldò dl articul 20/ter coma 3 dl DPR di 26 de lugio 1976, n. 752:</w:t>
            </w:r>
          </w:p>
          <w:p w:rsidR="006C62B5" w:rsidRPr="00383498" w:rsidRDefault="006C62B5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060A94" w:rsidRDefault="006C62B5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83498">
              <w:rPr>
                <w:rFonts w:ascii="Verdana" w:hAnsi="Verdana"/>
                <w:i/>
                <w:noProof w:val="0"/>
                <w:sz w:val="20"/>
                <w:lang w:val=""/>
              </w:rPr>
              <w:t>Per i zitadins y la zitadines cun la residënza tla provinzia de Bulsan,</w:t>
            </w:r>
            <w:r w:rsidRPr="00060A94">
              <w:rPr>
                <w:rFonts w:ascii="Verdana" w:hAnsi="Verdana" w:cs="Arial"/>
                <w:sz w:val="20"/>
                <w:lang w:val="es-ES"/>
              </w:rPr>
              <w:t xml:space="preserve"> na zertificazion de purtenienza/agregazion ala grupa de rujeneda ladina nia plu vedla de siesc mëns.</w:t>
            </w:r>
          </w:p>
          <w:p w:rsidR="00383498" w:rsidRPr="00060A94" w:rsidRDefault="00383498" w:rsidP="00383498">
            <w:pPr>
              <w:widowControl w:val="0"/>
              <w:ind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383498" w:rsidRPr="00060A94" w:rsidRDefault="00383498" w:rsidP="00383498">
            <w:pPr>
              <w:widowControl w:val="0"/>
              <w:ind w:right="202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6C62B5" w:rsidRPr="00B35F30" w:rsidRDefault="006C62B5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 w:rsidRPr="00383498">
              <w:rPr>
                <w:rFonts w:ascii="Verdana" w:hAnsi="Verdana"/>
                <w:i/>
                <w:noProof w:val="0"/>
                <w:sz w:val="20"/>
                <w:lang w:val=""/>
              </w:rPr>
              <w:t>Per i zitadins y la zitadines che ne à nia la residënza tla provinzia de Bulsan</w:t>
            </w:r>
            <w:r w:rsidRPr="00B35F30">
              <w:rPr>
                <w:rFonts w:ascii="Verdana" w:hAnsi="Verdana" w:cs="Arial"/>
                <w:sz w:val="20"/>
              </w:rPr>
              <w:t xml:space="preserve"> iel debujën dla detlarazion sustitutiva de purtenienza/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B35F30">
              <w:rPr>
                <w:rFonts w:ascii="Verdana" w:hAnsi="Verdana" w:cs="Arial"/>
                <w:sz w:val="20"/>
              </w:rPr>
              <w:t>agregazion ala grupa de rujeneda ladina.</w:t>
            </w:r>
          </w:p>
          <w:p w:rsidR="006C62B5" w:rsidRPr="006D0C45" w:rsidRDefault="006C62B5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</w:p>
          <w:p w:rsidR="006C62B5" w:rsidRPr="006D0C45" w:rsidRDefault="006C62B5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La zertificazion y la detlarazion de </w:t>
            </w:r>
            <w:r w:rsidRPr="006D0C45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purtenienza</w:t>
            </w:r>
            <w:r w:rsidRPr="006D0C45">
              <w:rPr>
                <w:rFonts w:ascii="Verdana" w:hAnsi="Verdana" w:cs="Arial"/>
                <w:sz w:val="20"/>
              </w:rPr>
              <w:t xml:space="preserve">/agregazion, </w:t>
            </w:r>
            <w:r>
              <w:rPr>
                <w:rFonts w:ascii="Verdana" w:hAnsi="Verdana" w:cs="Arial"/>
                <w:sz w:val="20"/>
              </w:rPr>
              <w:t>muessa unì dates ju te na busta aposta, stluta y cun l inuem</w:t>
            </w:r>
            <w:r w:rsidRPr="006D0C45">
              <w:rPr>
                <w:rFonts w:ascii="Verdana" w:hAnsi="Verdana" w:cs="Arial"/>
                <w:sz w:val="20"/>
              </w:rPr>
              <w:t>, a</w:t>
            </w:r>
            <w:r>
              <w:rPr>
                <w:rFonts w:ascii="Verdana" w:hAnsi="Verdana" w:cs="Arial"/>
                <w:sz w:val="20"/>
              </w:rPr>
              <w:t>ldò dl articul</w:t>
            </w:r>
            <w:r w:rsidRPr="006D0C45">
              <w:rPr>
                <w:rFonts w:ascii="Verdana" w:hAnsi="Verdana" w:cs="Arial"/>
                <w:sz w:val="20"/>
              </w:rPr>
              <w:t xml:space="preserve"> 20/ter coma 3 dl DPR</w:t>
            </w:r>
            <w:r>
              <w:rPr>
                <w:rFonts w:ascii="Verdana" w:hAnsi="Verdana" w:cs="Arial"/>
                <w:sz w:val="20"/>
              </w:rPr>
              <w:t xml:space="preserve"> di</w:t>
            </w:r>
            <w:r w:rsidRPr="006D0C45">
              <w:rPr>
                <w:rFonts w:ascii="Verdana" w:hAnsi="Verdana" w:cs="Arial"/>
                <w:sz w:val="20"/>
              </w:rPr>
              <w:t xml:space="preserve"> 26 </w:t>
            </w:r>
            <w:r>
              <w:rPr>
                <w:rFonts w:ascii="Verdana" w:hAnsi="Verdana" w:cs="Arial"/>
                <w:sz w:val="20"/>
              </w:rPr>
              <w:t xml:space="preserve">de lugio </w:t>
            </w:r>
            <w:r w:rsidRPr="006D0C45">
              <w:rPr>
                <w:rFonts w:ascii="Verdana" w:hAnsi="Verdana" w:cs="Arial"/>
                <w:sz w:val="20"/>
              </w:rPr>
              <w:t>1976, n. 752, a man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6D0C45">
              <w:rPr>
                <w:rFonts w:ascii="Verdana" w:hAnsi="Verdana" w:cs="Arial"/>
                <w:sz w:val="20"/>
              </w:rPr>
              <w:t>al C</w:t>
            </w:r>
            <w:r>
              <w:rPr>
                <w:rFonts w:ascii="Verdana" w:hAnsi="Verdana" w:cs="Arial"/>
                <w:sz w:val="20"/>
              </w:rPr>
              <w:t>umissariat dl Guviern</w:t>
            </w:r>
            <w:r w:rsidRPr="006D0C45">
              <w:rPr>
                <w:rFonts w:ascii="Verdana" w:hAnsi="Verdana" w:cs="Arial"/>
                <w:sz w:val="20"/>
              </w:rPr>
              <w:t xml:space="preserve"> per la </w:t>
            </w:r>
            <w:r w:rsidRPr="006D0C45">
              <w:rPr>
                <w:rFonts w:ascii="Verdana" w:hAnsi="Verdana" w:cs="Arial"/>
                <w:sz w:val="20"/>
              </w:rPr>
              <w:lastRenderedPageBreak/>
              <w:t>provin</w:t>
            </w:r>
            <w:r>
              <w:rPr>
                <w:rFonts w:ascii="Verdana" w:hAnsi="Verdana" w:cs="Arial"/>
                <w:sz w:val="20"/>
              </w:rPr>
              <w:t>z</w:t>
            </w:r>
            <w:r w:rsidRPr="006D0C45">
              <w:rPr>
                <w:rFonts w:ascii="Verdana" w:hAnsi="Verdana" w:cs="Arial"/>
                <w:sz w:val="20"/>
              </w:rPr>
              <w:t>ia d</w:t>
            </w:r>
            <w:r>
              <w:rPr>
                <w:rFonts w:ascii="Verdana" w:hAnsi="Verdana" w:cs="Arial"/>
                <w:sz w:val="20"/>
              </w:rPr>
              <w:t>e Bulsan</w:t>
            </w:r>
            <w:r w:rsidRPr="006D0C45">
              <w:rPr>
                <w:rFonts w:ascii="Verdana" w:hAnsi="Verdana" w:cs="Arial"/>
                <w:sz w:val="20"/>
              </w:rPr>
              <w:t>, Uf</w:t>
            </w:r>
            <w:r>
              <w:rPr>
                <w:rFonts w:ascii="Verdana" w:hAnsi="Verdana" w:cs="Arial"/>
                <w:sz w:val="20"/>
              </w:rPr>
              <w:t xml:space="preserve">ize unich dl personal dla </w:t>
            </w:r>
            <w:r w:rsidRPr="006D0C45">
              <w:rPr>
                <w:rFonts w:ascii="Verdana" w:hAnsi="Verdana" w:cs="Arial"/>
                <w:sz w:val="20"/>
              </w:rPr>
              <w:t xml:space="preserve"> Aministrazion</w:t>
            </w:r>
            <w:r>
              <w:rPr>
                <w:rFonts w:ascii="Verdana" w:hAnsi="Verdana" w:cs="Arial"/>
                <w:sz w:val="20"/>
              </w:rPr>
              <w:t>s stateles</w:t>
            </w:r>
            <w:r w:rsidRPr="006D0C45">
              <w:rPr>
                <w:rFonts w:ascii="Verdana" w:hAnsi="Verdana" w:cs="Arial"/>
                <w:sz w:val="20"/>
              </w:rPr>
              <w:t>, c</w:t>
            </w:r>
            <w:r>
              <w:rPr>
                <w:rFonts w:ascii="Verdana" w:hAnsi="Verdana" w:cs="Arial"/>
                <w:sz w:val="20"/>
              </w:rPr>
              <w:t>u</w:t>
            </w:r>
            <w:r w:rsidRPr="006D0C45">
              <w:rPr>
                <w:rFonts w:ascii="Verdana" w:hAnsi="Verdana" w:cs="Arial"/>
                <w:sz w:val="20"/>
              </w:rPr>
              <w:t xml:space="preserve">n </w:t>
            </w:r>
            <w:r>
              <w:rPr>
                <w:rFonts w:ascii="Verdana" w:hAnsi="Verdana" w:cs="Arial"/>
                <w:sz w:val="20"/>
              </w:rPr>
              <w:t xml:space="preserve">ntreda dala streda </w:t>
            </w:r>
            <w:r w:rsidRPr="006D0C45">
              <w:rPr>
                <w:rFonts w:ascii="Verdana" w:hAnsi="Verdana" w:cs="Arial"/>
                <w:sz w:val="20"/>
              </w:rPr>
              <w:t xml:space="preserve"> Egger Lienz n. 2, 39100 B</w:t>
            </w:r>
            <w:r>
              <w:rPr>
                <w:rFonts w:ascii="Verdana" w:hAnsi="Verdana" w:cs="Arial"/>
                <w:sz w:val="20"/>
              </w:rPr>
              <w:t>ulsan</w:t>
            </w:r>
            <w:r w:rsidRPr="006D0C45">
              <w:rPr>
                <w:rFonts w:ascii="Verdana" w:hAnsi="Verdana" w:cs="Arial"/>
                <w:sz w:val="20"/>
              </w:rPr>
              <w:t>, dal lune</w:t>
            </w:r>
            <w:r>
              <w:rPr>
                <w:rFonts w:ascii="Verdana" w:hAnsi="Verdana" w:cs="Arial"/>
                <w:sz w:val="20"/>
              </w:rPr>
              <w:t xml:space="preserve">sc </w:t>
            </w:r>
            <w:r w:rsidRPr="006D0C45">
              <w:rPr>
                <w:rFonts w:ascii="Verdana" w:hAnsi="Verdana" w:cs="Arial"/>
                <w:sz w:val="20"/>
              </w:rPr>
              <w:t>al v</w:t>
            </w:r>
            <w:r>
              <w:rPr>
                <w:rFonts w:ascii="Verdana" w:hAnsi="Verdana" w:cs="Arial"/>
                <w:sz w:val="20"/>
              </w:rPr>
              <w:t>ënerdì</w:t>
            </w:r>
            <w:r w:rsidRPr="006D0C45">
              <w:rPr>
                <w:rFonts w:ascii="Verdana" w:hAnsi="Verdana" w:cs="Arial"/>
                <w:sz w:val="20"/>
              </w:rPr>
              <w:t xml:space="preserve"> dal</w:t>
            </w:r>
            <w:r>
              <w:rPr>
                <w:rFonts w:ascii="Verdana" w:hAnsi="Verdana" w:cs="Arial"/>
                <w:sz w:val="20"/>
              </w:rPr>
              <w:t xml:space="preserve">a </w:t>
            </w:r>
            <w:r w:rsidRPr="006D0C45">
              <w:rPr>
                <w:rFonts w:ascii="Verdana" w:hAnsi="Verdana" w:cs="Arial"/>
                <w:sz w:val="20"/>
              </w:rPr>
              <w:t>10:00 al</w:t>
            </w:r>
            <w:r>
              <w:rPr>
                <w:rFonts w:ascii="Verdana" w:hAnsi="Verdana" w:cs="Arial"/>
                <w:sz w:val="20"/>
              </w:rPr>
              <w:t>a</w:t>
            </w:r>
            <w:r w:rsidRPr="006D0C45">
              <w:rPr>
                <w:rFonts w:ascii="Verdana" w:hAnsi="Verdana" w:cs="Arial"/>
                <w:sz w:val="20"/>
              </w:rPr>
              <w:t xml:space="preserve"> 12:00 (orar</w:t>
            </w:r>
            <w:r>
              <w:rPr>
                <w:rFonts w:ascii="Verdana" w:hAnsi="Verdana" w:cs="Arial"/>
                <w:sz w:val="20"/>
              </w:rPr>
              <w:t xml:space="preserve"> de giaurida </w:t>
            </w:r>
            <w:r w:rsidRPr="006D0C45">
              <w:rPr>
                <w:rFonts w:ascii="Verdana" w:hAnsi="Verdana" w:cs="Arial"/>
                <w:sz w:val="20"/>
              </w:rPr>
              <w:t>al pub</w:t>
            </w:r>
            <w:r>
              <w:rPr>
                <w:rFonts w:ascii="Verdana" w:hAnsi="Verdana" w:cs="Arial"/>
                <w:sz w:val="20"/>
              </w:rPr>
              <w:t>lich</w:t>
            </w:r>
            <w:r w:rsidRPr="006D0C45">
              <w:rPr>
                <w:rFonts w:ascii="Verdana" w:hAnsi="Verdana" w:cs="Arial"/>
                <w:sz w:val="20"/>
              </w:rPr>
              <w:t xml:space="preserve">) </w:t>
            </w:r>
            <w:r>
              <w:rPr>
                <w:rFonts w:ascii="Verdana" w:hAnsi="Verdana" w:cs="Arial"/>
                <w:sz w:val="20"/>
              </w:rPr>
              <w:t xml:space="preserve">nchin al ultimo termin dl di dan la proa de selezion eventuela </w:t>
            </w:r>
            <w:r w:rsidRPr="004631A1">
              <w:rPr>
                <w:rFonts w:ascii="Verdana" w:hAnsi="Verdana" w:cs="Arial"/>
                <w:sz w:val="20"/>
              </w:rPr>
              <w:t>o</w:t>
            </w:r>
            <w:r>
              <w:rPr>
                <w:rFonts w:ascii="Verdana" w:hAnsi="Verdana" w:cs="Arial"/>
                <w:sz w:val="20"/>
              </w:rPr>
              <w:t xml:space="preserve"> nchin a n auter termin comunicà diretamënter da</w:t>
            </w:r>
            <w:r w:rsidRPr="004631A1">
              <w:rPr>
                <w:rFonts w:ascii="Verdana" w:hAnsi="Verdana" w:cs="Arial"/>
                <w:sz w:val="20"/>
              </w:rPr>
              <w:t>l C</w:t>
            </w:r>
            <w:r>
              <w:rPr>
                <w:rFonts w:ascii="Verdana" w:hAnsi="Verdana" w:cs="Arial"/>
                <w:sz w:val="20"/>
              </w:rPr>
              <w:t>u</w:t>
            </w:r>
            <w:r w:rsidRPr="004631A1">
              <w:rPr>
                <w:rFonts w:ascii="Verdana" w:hAnsi="Verdana" w:cs="Arial"/>
                <w:sz w:val="20"/>
              </w:rPr>
              <w:t>missaria</w:t>
            </w:r>
            <w:r>
              <w:rPr>
                <w:rFonts w:ascii="Verdana" w:hAnsi="Verdana" w:cs="Arial"/>
                <w:sz w:val="20"/>
              </w:rPr>
              <w:t xml:space="preserve"> dl Guviern</w:t>
            </w:r>
            <w:r w:rsidRPr="004631A1">
              <w:rPr>
                <w:rFonts w:ascii="Verdana" w:hAnsi="Verdana" w:cs="Arial"/>
                <w:sz w:val="20"/>
              </w:rPr>
              <w:t>.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5136E5" w:rsidRPr="005136E5" w:rsidTr="005136E5">
        <w:trPr>
          <w:jc w:val="center"/>
        </w:trPr>
        <w:tc>
          <w:tcPr>
            <w:tcW w:w="53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6E5" w:rsidRPr="00060A94" w:rsidRDefault="005136E5" w:rsidP="001D2185">
            <w:pPr>
              <w:widowControl w:val="0"/>
              <w:jc w:val="both"/>
              <w:rPr>
                <w:rFonts w:ascii="Verdana" w:hAnsi="Verdana"/>
                <w:b/>
                <w:noProof w:val="0"/>
                <w:sz w:val="8"/>
                <w:szCs w:val="8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5136E5" w:rsidRPr="00060A94" w:rsidRDefault="005136E5" w:rsidP="005136E5">
            <w:pPr>
              <w:widowControl w:val="0"/>
              <w:ind w:left="147" w:right="202"/>
              <w:jc w:val="both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383498" w:rsidRPr="00790859" w:rsidTr="00383498">
        <w:trPr>
          <w:jc w:val="center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498" w:rsidRDefault="00383498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b/>
                <w:sz w:val="20"/>
              </w:rPr>
              <w:t>Le personal publich</w:t>
            </w:r>
            <w:r w:rsidRPr="006D4CB5">
              <w:rPr>
                <w:rFonts w:ascii="Verdana" w:hAnsi="Verdana"/>
                <w:sz w:val="20"/>
              </w:rPr>
              <w:t xml:space="preserve"> </w:t>
            </w:r>
            <w:r w:rsidRPr="006D4CB5">
              <w:rPr>
                <w:rFonts w:ascii="Verdana" w:hAnsi="Verdana"/>
                <w:b/>
                <w:sz w:val="20"/>
              </w:rPr>
              <w:t>mëss dé jö l’autorisaziun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936406">
              <w:rPr>
                <w:rFonts w:ascii="Verdana" w:hAnsi="Verdana"/>
                <w:sz w:val="20"/>
              </w:rPr>
              <w:t>preodüda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D4CB5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</w:t>
            </w:r>
            <w:r w:rsidRPr="006D4CB5">
              <w:rPr>
                <w:rFonts w:ascii="Verdana" w:hAnsi="Verdana"/>
                <w:sz w:val="20"/>
              </w:rPr>
              <w:t xml:space="preserve">l art. 53 dl </w:t>
            </w:r>
            <w:r>
              <w:rPr>
                <w:rFonts w:ascii="Verdana" w:hAnsi="Verdana"/>
                <w:sz w:val="20"/>
              </w:rPr>
              <w:t xml:space="preserve">decret </w:t>
            </w:r>
            <w:r w:rsidRPr="006D4CB5">
              <w:rPr>
                <w:rFonts w:ascii="Verdana" w:hAnsi="Verdana"/>
                <w:sz w:val="20"/>
              </w:rPr>
              <w:t>l</w:t>
            </w:r>
            <w:r>
              <w:rPr>
                <w:rFonts w:ascii="Verdana" w:hAnsi="Verdana"/>
                <w:sz w:val="20"/>
              </w:rPr>
              <w:t>egislatif</w:t>
            </w:r>
            <w:r w:rsidRPr="006D4CB5">
              <w:rPr>
                <w:rFonts w:ascii="Verdana" w:hAnsi="Verdana"/>
                <w:sz w:val="20"/>
              </w:rPr>
              <w:t xml:space="preserve"> di 30.03.2001, n. 165, che é da </w:t>
            </w:r>
            <w:r>
              <w:rPr>
                <w:rFonts w:ascii="Verdana" w:hAnsi="Verdana"/>
                <w:sz w:val="20"/>
              </w:rPr>
              <w:t xml:space="preserve">ti </w:t>
            </w:r>
            <w:r w:rsidRPr="006D4CB5">
              <w:rPr>
                <w:rFonts w:ascii="Verdana" w:hAnsi="Verdana"/>
                <w:sz w:val="20"/>
              </w:rPr>
              <w:t>damané al’aministraziun de portignënza.</w:t>
            </w:r>
          </w:p>
          <w:p w:rsidR="00383498" w:rsidRPr="00383498" w:rsidRDefault="00383498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</w:tcPr>
          <w:p w:rsidR="00383498" w:rsidRPr="00383498" w:rsidRDefault="00383498" w:rsidP="00383498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I dependënc publics muessa prejenté </w:t>
            </w:r>
            <w:r w:rsidRPr="004631A1">
              <w:rPr>
                <w:rFonts w:ascii="Verdana" w:hAnsi="Verdana" w:cs="Arial"/>
                <w:b/>
                <w:sz w:val="20"/>
              </w:rPr>
              <w:t>l’autori</w:t>
            </w:r>
            <w:r>
              <w:rPr>
                <w:rFonts w:ascii="Verdana" w:hAnsi="Verdana" w:cs="Arial"/>
                <w:b/>
                <w:sz w:val="20"/>
              </w:rPr>
              <w:t>s</w:t>
            </w:r>
            <w:r w:rsidRPr="004631A1">
              <w:rPr>
                <w:rFonts w:ascii="Verdana" w:hAnsi="Verdana" w:cs="Arial"/>
                <w:b/>
                <w:sz w:val="20"/>
              </w:rPr>
              <w:t>azion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 w:rsidRPr="006D0C45">
              <w:rPr>
                <w:rFonts w:ascii="Verdana" w:hAnsi="Verdana" w:cs="Arial"/>
                <w:sz w:val="20"/>
              </w:rPr>
              <w:t>a</w:t>
            </w:r>
            <w:r>
              <w:rPr>
                <w:rFonts w:ascii="Verdana" w:hAnsi="Verdana" w:cs="Arial"/>
                <w:sz w:val="20"/>
              </w:rPr>
              <w:t xml:space="preserve">ldò dl articul </w:t>
            </w:r>
            <w:r w:rsidRPr="006D0C45">
              <w:rPr>
                <w:rFonts w:ascii="Verdana" w:hAnsi="Verdana" w:cs="Arial"/>
                <w:sz w:val="20"/>
              </w:rPr>
              <w:t>53 dl D</w:t>
            </w:r>
            <w:r>
              <w:rPr>
                <w:rFonts w:ascii="Verdana" w:hAnsi="Verdana" w:cs="Arial"/>
                <w:sz w:val="20"/>
              </w:rPr>
              <w:t>ecret legislatif di</w:t>
            </w:r>
            <w:r w:rsidRPr="006D0C45">
              <w:rPr>
                <w:rFonts w:ascii="Verdana" w:hAnsi="Verdana" w:cs="Arial"/>
                <w:sz w:val="20"/>
              </w:rPr>
              <w:t xml:space="preserve"> 30</w:t>
            </w:r>
            <w:r>
              <w:rPr>
                <w:rFonts w:ascii="Verdana" w:hAnsi="Verdana" w:cs="Arial"/>
                <w:sz w:val="20"/>
              </w:rPr>
              <w:t xml:space="preserve"> de merz </w:t>
            </w:r>
            <w:r w:rsidRPr="006D0C45">
              <w:rPr>
                <w:rFonts w:ascii="Verdana" w:hAnsi="Verdana" w:cs="Arial"/>
                <w:sz w:val="20"/>
              </w:rPr>
              <w:t xml:space="preserve">2001, n. 165, </w:t>
            </w:r>
            <w:r>
              <w:rPr>
                <w:rFonts w:ascii="Verdana" w:hAnsi="Verdana" w:cs="Arial"/>
                <w:sz w:val="20"/>
              </w:rPr>
              <w:t>che ie da damandé pra l’</w:t>
            </w:r>
            <w:r w:rsidRPr="006D0C45">
              <w:rPr>
                <w:rFonts w:ascii="Verdana" w:hAnsi="Verdana" w:cs="Arial"/>
                <w:sz w:val="20"/>
              </w:rPr>
              <w:t>Aministrazion</w:t>
            </w:r>
            <w:r>
              <w:rPr>
                <w:rFonts w:ascii="Verdana" w:hAnsi="Verdana" w:cs="Arial"/>
                <w:sz w:val="20"/>
              </w:rPr>
              <w:t xml:space="preserve"> de purtenienza</w:t>
            </w:r>
            <w:r w:rsidRPr="006D0C45">
              <w:rPr>
                <w:rFonts w:ascii="Verdana" w:hAnsi="Verdana" w:cs="Arial"/>
                <w:sz w:val="20"/>
              </w:rPr>
              <w:t>.</w:t>
            </w:r>
          </w:p>
        </w:tc>
      </w:tr>
      <w:tr w:rsidR="006C62B5" w:rsidRPr="00790859" w:rsidTr="00383498">
        <w:trPr>
          <w:jc w:val="center"/>
        </w:trPr>
        <w:tc>
          <w:tcPr>
            <w:tcW w:w="53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B5" w:rsidRDefault="006C62B5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  <w:p w:rsidR="006C62B5" w:rsidRPr="006D4CB5" w:rsidRDefault="006C62B5" w:rsidP="006C62B5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 xml:space="preserve">Le sotescrit/La sotescrita detlarëia che al/ara é a öna cun le tratamënt di dac personai aladô dl </w:t>
            </w:r>
            <w:r w:rsidR="00387E9E">
              <w:rPr>
                <w:rFonts w:ascii="Verdana" w:hAnsi="Verdana"/>
                <w:sz w:val="20"/>
              </w:rPr>
              <w:t xml:space="preserve">Reg. (UE) 2016/679 </w:t>
            </w:r>
            <w:r w:rsidRPr="006D4CB5">
              <w:rPr>
                <w:rFonts w:ascii="Verdana" w:hAnsi="Verdana"/>
                <w:sz w:val="20"/>
              </w:rPr>
              <w:t>por i fins de chësta prozedöra.</w:t>
            </w:r>
          </w:p>
          <w:p w:rsidR="006C62B5" w:rsidRPr="006D4CB5" w:rsidRDefault="006C62B5" w:rsidP="006C62B5">
            <w:pPr>
              <w:widowControl w:val="0"/>
              <w:jc w:val="both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383498" w:rsidRDefault="00383498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</w:p>
          <w:p w:rsidR="006C62B5" w:rsidRPr="006D0C45" w:rsidRDefault="006C62B5" w:rsidP="006C62B5">
            <w:pPr>
              <w:widowControl w:val="0"/>
              <w:ind w:left="147" w:right="20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La </w:t>
            </w:r>
            <w:r w:rsidRPr="00B35F30">
              <w:rPr>
                <w:rFonts w:ascii="Verdana" w:hAnsi="Verdana" w:cs="Arial"/>
                <w:sz w:val="20"/>
              </w:rPr>
              <w:t xml:space="preserve">persona che fej dumanda </w:t>
            </w:r>
            <w:r>
              <w:rPr>
                <w:rFonts w:ascii="Verdana" w:hAnsi="Verdana" w:cs="Arial"/>
                <w:sz w:val="20"/>
              </w:rPr>
              <w:t>detlarea de lascé pro che i dac persunei vënie tratei a</w:t>
            </w:r>
            <w:r w:rsidRPr="00B35F30">
              <w:rPr>
                <w:rFonts w:ascii="Verdana" w:hAnsi="Verdana" w:cs="Arial"/>
                <w:sz w:val="20"/>
              </w:rPr>
              <w:t xml:space="preserve">ldò dl </w:t>
            </w:r>
            <w:r w:rsidR="00387E9E">
              <w:rPr>
                <w:rFonts w:ascii="Verdana" w:hAnsi="Verdana"/>
                <w:sz w:val="20"/>
              </w:rPr>
              <w:t xml:space="preserve">Reg. (UE) 2016/679 </w:t>
            </w:r>
            <w:r>
              <w:rPr>
                <w:rFonts w:ascii="Verdana" w:hAnsi="Verdana" w:cs="Arial"/>
                <w:sz w:val="20"/>
              </w:rPr>
              <w:t>per i fins liei a chësta pruzedura</w:t>
            </w:r>
            <w:r w:rsidRPr="00B35F30">
              <w:rPr>
                <w:rFonts w:ascii="Verdana" w:hAnsi="Verdana" w:cs="Arial"/>
                <w:sz w:val="20"/>
              </w:rPr>
              <w:t>.</w:t>
            </w:r>
          </w:p>
          <w:p w:rsidR="006C62B5" w:rsidRPr="00BA7DC3" w:rsidRDefault="006C62B5" w:rsidP="006C62B5">
            <w:pPr>
              <w:widowControl w:val="0"/>
              <w:ind w:left="147" w:right="202"/>
              <w:jc w:val="both"/>
              <w:rPr>
                <w:rFonts w:ascii="Verdana" w:hAnsi="Verdana"/>
                <w:sz w:val="20"/>
              </w:rPr>
            </w:pPr>
          </w:p>
        </w:tc>
      </w:tr>
      <w:tr w:rsidR="006C62B5" w:rsidRPr="00BA7DC3" w:rsidTr="00ED2206">
        <w:trPr>
          <w:trHeight w:val="610"/>
          <w:jc w:val="center"/>
        </w:trPr>
        <w:tc>
          <w:tcPr>
            <w:tcW w:w="5343" w:type="dxa"/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C62B5" w:rsidRPr="006D4CB5" w:rsidRDefault="006C62B5" w:rsidP="006C62B5">
            <w:pPr>
              <w:spacing w:line="360" w:lineRule="auto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Data  ………………………..</w:t>
            </w:r>
          </w:p>
          <w:p w:rsidR="006C62B5" w:rsidRPr="006D4CB5" w:rsidRDefault="006C62B5" w:rsidP="006C62B5">
            <w:pPr>
              <w:spacing w:line="360" w:lineRule="auto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Sotescriziun …………………………………………............</w:t>
            </w:r>
          </w:p>
        </w:tc>
        <w:tc>
          <w:tcPr>
            <w:tcW w:w="5342" w:type="dxa"/>
          </w:tcPr>
          <w:p w:rsidR="006C62B5" w:rsidRPr="00BA7DC3" w:rsidRDefault="006C62B5" w:rsidP="006C62B5">
            <w:pPr>
              <w:spacing w:line="360" w:lineRule="auto"/>
              <w:ind w:left="147" w:right="202"/>
              <w:rPr>
                <w:rFonts w:ascii="Verdana" w:hAnsi="Verdana"/>
                <w:sz w:val="20"/>
              </w:rPr>
            </w:pPr>
            <w:r w:rsidRPr="00BA7DC3">
              <w:rPr>
                <w:rFonts w:ascii="Verdana" w:hAnsi="Verdana"/>
                <w:sz w:val="20"/>
              </w:rPr>
              <w:t>data …………………………………</w:t>
            </w:r>
          </w:p>
          <w:p w:rsidR="006C62B5" w:rsidRPr="00BA7DC3" w:rsidRDefault="006C62B5" w:rsidP="006C62B5">
            <w:pPr>
              <w:spacing w:line="360" w:lineRule="auto"/>
              <w:ind w:left="147" w:right="20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sotscrizion</w:t>
            </w:r>
            <w:r w:rsidRPr="00BA7DC3">
              <w:rPr>
                <w:rFonts w:ascii="Verdana" w:hAnsi="Verdana"/>
                <w:sz w:val="20"/>
              </w:rPr>
              <w:t xml:space="preserve"> …………………………………………............</w:t>
            </w:r>
          </w:p>
        </w:tc>
      </w:tr>
    </w:tbl>
    <w:p w:rsidR="002D1B3F" w:rsidRPr="00BA7DC3" w:rsidRDefault="002D1B3F"/>
    <w:p w:rsidR="002E450B" w:rsidRDefault="002E450B">
      <w:r>
        <w:br w:type="page"/>
      </w:r>
    </w:p>
    <w:p w:rsidR="005D585D" w:rsidRDefault="00246CC1">
      <w:r>
        <w:br w:type="page"/>
      </w:r>
    </w:p>
    <w:tbl>
      <w:tblPr>
        <w:tblW w:w="10607" w:type="dxa"/>
        <w:jc w:val="center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390"/>
      </w:tblGrid>
      <w:tr w:rsidR="006C62B5" w:rsidRPr="00BA7DC3" w:rsidTr="006C0726">
        <w:trPr>
          <w:trHeight w:val="610"/>
          <w:jc w:val="center"/>
        </w:trPr>
        <w:tc>
          <w:tcPr>
            <w:tcW w:w="5217" w:type="dxa"/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C13FA" w:rsidRPr="00ED2206" w:rsidRDefault="00CC13FA" w:rsidP="00CC13FA">
            <w:pPr>
              <w:tabs>
                <w:tab w:val="left" w:pos="959"/>
              </w:tabs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D2206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Informaziuns aladô dl art. 13 dl Regolamënt UE 2016/679 dl Parlamënt Europeich y dl Consëi dl'Uniun Europeica di 27 d'aurí dl 2016</w:t>
            </w:r>
          </w:p>
          <w:p w:rsidR="00CC13FA" w:rsidRPr="00ED2206" w:rsidRDefault="00CC13FA" w:rsidP="00D5243C">
            <w:pPr>
              <w:tabs>
                <w:tab w:val="left" w:pos="959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C13FA" w:rsidRPr="00ED2206" w:rsidRDefault="00CC13FA" w:rsidP="00CC13F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b/>
                <w:sz w:val="18"/>
                <w:szCs w:val="18"/>
              </w:rPr>
              <w:t>Le titolar dl tratamënt</w:t>
            </w:r>
            <w:r w:rsidRPr="00ED220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2206">
              <w:rPr>
                <w:rFonts w:ascii="Verdana" w:hAnsi="Verdana"/>
                <w:b/>
                <w:sz w:val="18"/>
                <w:szCs w:val="18"/>
              </w:rPr>
              <w:t>di dac personai</w:t>
            </w:r>
            <w:r w:rsidRPr="00ED220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C13FA" w:rsidRPr="00ED2206" w:rsidRDefault="00CC13FA" w:rsidP="00CC13F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2206">
              <w:rPr>
                <w:rFonts w:ascii="Verdana" w:hAnsi="Verdana" w:cs="Arial"/>
                <w:sz w:val="18"/>
                <w:szCs w:val="18"/>
              </w:rPr>
              <w:t>Le titolar dl tratamënt di dac personai é le Comissariat dl Govern por la provinzia de Balsan</w:t>
            </w:r>
          </w:p>
          <w:p w:rsidR="00CC13FA" w:rsidRPr="00ED2206" w:rsidRDefault="00CC13FA" w:rsidP="00CC13F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 w:cs="Arial"/>
                <w:sz w:val="18"/>
                <w:szCs w:val="18"/>
              </w:rPr>
              <w:t>e-</w:t>
            </w:r>
            <w:r w:rsidRPr="00ED2206">
              <w:rPr>
                <w:rFonts w:ascii="Verdana" w:hAnsi="Verdana"/>
                <w:sz w:val="18"/>
                <w:szCs w:val="18"/>
              </w:rPr>
              <w:t xml:space="preserve">mail: </w:t>
            </w:r>
            <w:hyperlink r:id="rId15" w:history="1">
              <w:r w:rsidRPr="00ED2206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concorsi.pref_bolzano@interno.it</w:t>
              </w:r>
            </w:hyperlink>
            <w:r w:rsidRPr="00ED220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 xml:space="preserve">PEC: </w:t>
            </w:r>
            <w:hyperlink r:id="rId16" w:history="1">
              <w:r w:rsidRPr="00ED2206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commissariato.comgovbz@pec.interno.it</w:t>
              </w:r>
            </w:hyperlink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CC13F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206">
              <w:rPr>
                <w:rFonts w:ascii="Verdana" w:hAnsi="Verdana"/>
                <w:b/>
                <w:sz w:val="18"/>
                <w:szCs w:val="18"/>
              </w:rPr>
              <w:t>Responsabl dla proteziun di dac (RPD)</w:t>
            </w: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I dac de contat dl RPD dl Ministere dl Intern é:</w:t>
            </w: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7" w:history="1">
              <w:r w:rsidRPr="00ED2206">
                <w:rPr>
                  <w:rStyle w:val="Collegamentoipertestuale"/>
                  <w:rFonts w:ascii="Verdana" w:hAnsi="Verdana"/>
                  <w:sz w:val="18"/>
                  <w:szCs w:val="18"/>
                </w:rPr>
                <w:t>responsabileprotezionedati@interno.it</w:t>
              </w:r>
            </w:hyperlink>
            <w:r w:rsidRPr="00ED220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 xml:space="preserve">PEC: </w:t>
            </w:r>
            <w:hyperlink r:id="rId18" w:history="1">
              <w:r w:rsidRPr="00ED2206">
                <w:rPr>
                  <w:rStyle w:val="Collegamentoipertestuale"/>
                  <w:rFonts w:ascii="Verdana" w:hAnsi="Verdana"/>
                  <w:sz w:val="18"/>
                  <w:szCs w:val="18"/>
                </w:rPr>
                <w:t>rdp@pec.interno.it</w:t>
              </w:r>
            </w:hyperlink>
            <w:r w:rsidRPr="00ED220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C13FA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CC13FA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b/>
                <w:sz w:val="18"/>
                <w:szCs w:val="18"/>
              </w:rPr>
              <w:t>Fins dl tratamënt</w:t>
            </w:r>
          </w:p>
          <w:p w:rsidR="00CC13FA" w:rsidRPr="00ED2206" w:rsidRDefault="00CC13FA" w:rsidP="00CC13FA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I dac dá jö gnará laurá fora dal personal autorisé dl Comissariat dl Govern por la provinzia de Balsan ince tla forma eletronica, por i fins istituzionai coliá al prozedimënt aministratif por chël che ai vëgn dá jö aladô dl D.P.R. di 26 de messé dl 1976, n. 752 y s.m.i.</w:t>
            </w:r>
          </w:p>
          <w:p w:rsidR="00CC13FA" w:rsidRPr="00ED2206" w:rsidRDefault="00CC13FA" w:rsidP="00CC13FA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La porsona inciariada dl tratamënt di dac é le dirigënt responsabl pro tempore dl setur ejams de bi- y trilinguism dl Comissariat dl Govern por la provinzia de Balsan.</w:t>
            </w:r>
          </w:p>
          <w:p w:rsidR="00CC13FA" w:rsidRDefault="00CC13FA" w:rsidP="002E450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I dac mëss gní dá jö por podëi ademplí i compic aministratifs damaná. Sce an ne dá nia jö i dac damaná ne vára nia da lauré fora les domandes y ghiranzes dades jö.</w:t>
            </w:r>
          </w:p>
          <w:p w:rsidR="002E450B" w:rsidRPr="00ED2206" w:rsidRDefault="002E450B" w:rsidP="002E450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b/>
                <w:sz w:val="18"/>
                <w:szCs w:val="18"/>
              </w:rPr>
              <w:t>Comunicaziun y destinatars di dac</w:t>
            </w:r>
          </w:p>
          <w:p w:rsidR="00CC13FA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I dac che reverda la prozedöra de seleziun por la nominaziun dles comissaries y di comissars d’ejam por la constataziun dla conescënza dl ladin por i cin agn 2020-2024, ti podará gní lasciá alsavëi ala Repartiziun Presidënza y Relaziuns esteres dla Provinzia autonoma de Balsan por ademplí i dovëis de lege tl cheder dl desfiramënt de sües funziuns istituzionales, tan inant ai á da nen fá cun le prozedimënt aministratif metü a jí.</w:t>
            </w:r>
          </w:p>
          <w:p w:rsidR="002E450B" w:rsidRDefault="002E450B" w:rsidP="002E450B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b/>
                <w:sz w:val="18"/>
                <w:szCs w:val="18"/>
              </w:rPr>
              <w:t>Difujiun</w:t>
            </w:r>
          </w:p>
          <w:p w:rsidR="00CC13FA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Sce la difujiun di dac é obligatoria por ademplí i dovëis de publizité preodüs dal ordinamënt varënt, ne vëgnel nia aziché les garanzies preodüdes dales desposiziuns de lege por sconé i dac personai dla porsona interessada.</w:t>
            </w:r>
          </w:p>
          <w:p w:rsidR="002E450B" w:rsidRPr="00ED2206" w:rsidRDefault="002E450B" w:rsidP="002E450B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C13FA" w:rsidRPr="00060A94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b/>
                <w:sz w:val="18"/>
                <w:szCs w:val="18"/>
                <w:lang w:val="es-ES"/>
              </w:rPr>
              <w:t>Dorada</w:t>
            </w:r>
            <w:r w:rsidRPr="00060A94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  <w:p w:rsidR="00CC13FA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sz w:val="18"/>
                <w:szCs w:val="18"/>
                <w:lang w:val="es-ES"/>
              </w:rPr>
              <w:t>I dac gnará tignis sö tan dî che al vá debojëgn por ademplí i dovëis de lege varënc en materia fiscala, contabla y aministrativa.</w:t>
            </w:r>
            <w:r w:rsidRPr="00060A94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</w:p>
          <w:p w:rsidR="00CC13FA" w:rsidRPr="00060A94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CC13FA" w:rsidRPr="00060A94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b/>
                <w:sz w:val="18"/>
                <w:szCs w:val="18"/>
                <w:lang w:val="es-ES"/>
              </w:rPr>
              <w:t>Dërc dla porsona interessada</w:t>
            </w:r>
          </w:p>
          <w:p w:rsidR="00CC13FA" w:rsidRPr="00060A94" w:rsidRDefault="00CC13FA" w:rsidP="002E450B">
            <w:pPr>
              <w:tabs>
                <w:tab w:val="left" w:pos="959"/>
              </w:tabs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60A94">
              <w:rPr>
                <w:rFonts w:ascii="Verdana" w:hAnsi="Verdana"/>
                <w:sz w:val="18"/>
                <w:szCs w:val="18"/>
                <w:lang w:val="es-ES"/>
              </w:rPr>
              <w:t>Aladô dles desposiziuns de lege varëntes pó vigni porsona interessada damané da ti rové pormez te vigni momënt a sü dac; sce ara i arata falá o nia complec póra damané che ai vëgnes mudá o integrá; ara pó damané che ai ne vëgnes nia laurá fora, che ai vëgnes cancelá o che al vëgnes limité l'elaboraziun tan inant che al é preodü dala lege. Tl ultimo caje, olache i dac personai é sotmetüs a n’elaboraziun limitada, pó i dac ma gní laurá fora, stlüt fora la conservaziun, cun l'autorisaziun dla porsona interessada por fá avarëi, eserzité o defëne n dërt legal dl titolar, por sconé i dërc de terzi o por rajuns de gran interes publich.</w:t>
            </w:r>
          </w:p>
          <w:p w:rsidR="006C62B5" w:rsidRPr="002E450B" w:rsidRDefault="00CC13FA" w:rsidP="002E450B">
            <w:pPr>
              <w:tabs>
                <w:tab w:val="left" w:pos="959"/>
              </w:tabs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 xml:space="preserve">La porsona interessada pó dé jö na retlamaziun pro le Garant por la proteziun di dac o fá recurs pro le tribunal, sce ara ne ciafa nia na resposta te 30 dis da canche ara á dé jö la domanda, ater co sce le termin vëgn arlungé cun motivaziun cina a 60 dis por rajuns </w:t>
            </w:r>
            <w:r w:rsidRPr="00ED2206">
              <w:rPr>
                <w:rFonts w:ascii="Verdana" w:hAnsi="Verdana"/>
                <w:sz w:val="18"/>
                <w:szCs w:val="18"/>
              </w:rPr>
              <w:lastRenderedPageBreak/>
              <w:t>liades ala complessité dla domanda o ajache al é tan de domandes.</w:t>
            </w:r>
          </w:p>
        </w:tc>
        <w:tc>
          <w:tcPr>
            <w:tcW w:w="5390" w:type="dxa"/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D5243C" w:rsidRPr="006C62B5" w:rsidRDefault="00D5243C" w:rsidP="00D5243C">
            <w:pPr>
              <w:spacing w:after="120"/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Nfurmazions aldò dl art. 13 dl Regulamënt (UE) 2016/679 dl Parlamënt Europeich y dl Cunsëi dla Union Europeica  di 27 d‘auril 2016</w:t>
            </w:r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5243C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 xml:space="preserve">L tituler dl tratamënt di dac persunei </w:t>
            </w:r>
            <w:r w:rsidRPr="006C62B5">
              <w:rPr>
                <w:rFonts w:ascii="Verdana" w:hAnsi="Verdana" w:cs="Arial"/>
                <w:sz w:val="18"/>
                <w:szCs w:val="18"/>
              </w:rPr>
              <w:t>ie</w:t>
            </w:r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 xml:space="preserve">l Cumissariat dl Guviern per la provinzia de Bulsan  </w:t>
            </w:r>
          </w:p>
          <w:p w:rsidR="00D5243C" w:rsidRDefault="00D5243C" w:rsidP="00D5243C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  <w:r w:rsidRPr="00522B68">
              <w:rPr>
                <w:rFonts w:ascii="Verdana" w:hAnsi="Verdana" w:cs="Arial"/>
                <w:sz w:val="18"/>
                <w:szCs w:val="18"/>
              </w:rPr>
              <w:t xml:space="preserve">e-mail: </w:t>
            </w:r>
            <w:hyperlink r:id="rId19" w:history="1">
              <w:r w:rsidRPr="0058516C">
                <w:rPr>
                  <w:rStyle w:val="Collegamentoipertestuale"/>
                  <w:rFonts w:ascii="Verdana" w:hAnsi="Verdana"/>
                  <w:sz w:val="18"/>
                  <w:szCs w:val="18"/>
                </w:rPr>
                <w:t>concorsi.pref_bolzano@interno.it</w:t>
              </w:r>
            </w:hyperlink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 xml:space="preserve">PEC: </w:t>
            </w:r>
            <w:hyperlink r:id="rId20" w:history="1"/>
            <w:r w:rsidRPr="006C62B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hyperlink r:id="rId21" w:history="1">
              <w:r w:rsidRPr="006C62B5">
                <w:rPr>
                  <w:rStyle w:val="Collegamentoipertestuale"/>
                  <w:rFonts w:ascii="Verdana" w:hAnsi="Verdana" w:cs="Arial"/>
                  <w:bCs/>
                  <w:sz w:val="18"/>
                  <w:szCs w:val="18"/>
                </w:rPr>
                <w:t>commissariato.comgovbz@pec.interno.it</w:t>
              </w:r>
            </w:hyperlink>
          </w:p>
          <w:p w:rsidR="00D5243C" w:rsidRDefault="00D5243C" w:rsidP="00D5243C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5243C" w:rsidRPr="00D5243C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243C">
              <w:rPr>
                <w:rFonts w:ascii="Verdana" w:hAnsi="Verdana" w:cs="Arial"/>
                <w:b/>
                <w:sz w:val="18"/>
                <w:szCs w:val="18"/>
              </w:rPr>
              <w:t>Respunsabl dla prutezion di dac (RPD)</w:t>
            </w:r>
            <w:r w:rsidRPr="00D5243C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D5243C" w:rsidRPr="00D5243C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243C">
              <w:rPr>
                <w:rFonts w:ascii="Verdana" w:hAnsi="Verdana" w:cs="Arial"/>
                <w:sz w:val="18"/>
                <w:szCs w:val="18"/>
              </w:rPr>
              <w:t>I dac de cuntat dl RPD dl Ministere dl Intern ie chisc:</w:t>
            </w:r>
          </w:p>
          <w:p w:rsidR="00D5243C" w:rsidRPr="00D5243C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243C">
              <w:rPr>
                <w:rFonts w:ascii="Verdana" w:hAnsi="Verdana" w:cs="Arial"/>
                <w:sz w:val="18"/>
                <w:szCs w:val="18"/>
              </w:rPr>
              <w:t>e-mail:</w:t>
            </w:r>
            <w:r w:rsidRPr="00D5243C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2" w:history="1">
              <w:r w:rsidRPr="00D5243C"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responsabileprotezionedati@interno.it</w:t>
              </w:r>
            </w:hyperlink>
            <w:r w:rsidRPr="00D5243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5243C" w:rsidRPr="00D5243C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5243C">
              <w:rPr>
                <w:rFonts w:ascii="Verdana" w:hAnsi="Verdana" w:cs="Arial"/>
                <w:sz w:val="18"/>
                <w:szCs w:val="18"/>
              </w:rPr>
              <w:t xml:space="preserve">PEC: </w:t>
            </w:r>
            <w:hyperlink r:id="rId23" w:history="1">
              <w:r w:rsidRPr="00D5243C">
                <w:rPr>
                  <w:rStyle w:val="Collegamentoipertestuale"/>
                  <w:rFonts w:ascii="Verdana" w:hAnsi="Verdana"/>
                  <w:sz w:val="18"/>
                  <w:szCs w:val="18"/>
                </w:rPr>
                <w:t>rdp@pec.interno.it</w:t>
              </w:r>
            </w:hyperlink>
          </w:p>
          <w:p w:rsidR="00D5243C" w:rsidRPr="00582AB6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>Fins dl tratamënt: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 i dac dai ju unirà tratei dal personal autorisà dl Cumissariat dl Guviern per la provinzia de Bulsan, nce tla forma eletronica, per i fins istituzionei liei al pruzedimënt aministratif per chël che i ie unic dac ju aldò dl DPR. n. 752 di 26 de lugio 1976 y mudazions suzessives. </w:t>
            </w:r>
          </w:p>
          <w:p w:rsidR="00D5243C" w:rsidRPr="006C62B5" w:rsidRDefault="00D5243C" w:rsidP="00D5243C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 xml:space="preserve">La persona nciarieda cun l tratamënt di dac ie l Dirigënt </w:t>
            </w:r>
            <w:r w:rsidRPr="006C62B5">
              <w:rPr>
                <w:rFonts w:ascii="Verdana" w:hAnsi="Verdana" w:cs="Arial"/>
                <w:i/>
                <w:sz w:val="18"/>
                <w:szCs w:val="18"/>
              </w:rPr>
              <w:t>pro tempore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 respunsabl dl setor ejams de bi- y trilinguism dl Cumissariat dl Guviern per la provinzia de Bulsan. </w:t>
            </w:r>
          </w:p>
          <w:p w:rsidR="00D5243C" w:rsidRDefault="00D5243C" w:rsidP="002E450B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>L ie de ublianza dé ju i dac acioche i  lëures aministratifs damandei posse unì dejëuc. Sce i dac damandei ne vën nia dai ju ne possa la dumandes prejentedes nia unì tratedes.</w:t>
            </w:r>
          </w:p>
          <w:p w:rsidR="002E450B" w:rsidRPr="006C62B5" w:rsidRDefault="002E450B" w:rsidP="002E450B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E450B" w:rsidRDefault="00D5243C" w:rsidP="002E450B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>Comunicazion y destinateres di dac: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 I dac che reverda la pruzedura de selezion per la numinazion dla/di cumisseres d‘ejam per l azertamënt dla cunescënza dl lingaz ladin  per l tëmp di cin ani 2020</w:t>
            </w:r>
            <w:r w:rsidRPr="006C62B5">
              <w:rPr>
                <w:rFonts w:ascii="Verdana" w:hAnsi="Verdana" w:cs="Arial"/>
                <w:sz w:val="18"/>
                <w:szCs w:val="18"/>
              </w:rPr>
              <w:noBreakHyphen/>
              <w:t>2024 possa unì dac inant ala Repartizion Presidënza y Relazions esteres dla Provinzia autonoma  de Bulsan  per i ademplimënc dla ublianzes de lege tl cheder dl dejëujamënt de si funzions istituzioneles y a uni moda te n liam strënt cun l pruzedimënt aministratif nvià via.</w:t>
            </w:r>
          </w:p>
          <w:p w:rsidR="00D5243C" w:rsidRPr="00D5243C" w:rsidRDefault="00D5243C" w:rsidP="002E450B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5243C" w:rsidRPr="006C62B5" w:rsidRDefault="00D5243C" w:rsidP="002E450B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>Difujion: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 Sce la difujion di dac ie de bujën per ademplì la ublianzes spezifiches de publizità preududes dal urdinamënt n forza valeral inant la garanzies dla despusizions de lege per la scunanza di dac persunei che reverda la persona nteresseda. </w:t>
            </w:r>
          </w:p>
          <w:p w:rsidR="00D5243C" w:rsidRDefault="00D5243C" w:rsidP="002E450B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E450B" w:rsidRPr="006C62B5" w:rsidRDefault="002E450B" w:rsidP="002E450B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5243C" w:rsidRPr="006C62B5" w:rsidRDefault="00D5243C" w:rsidP="002E450B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>Dureda</w:t>
            </w:r>
            <w:r w:rsidRPr="006C62B5">
              <w:rPr>
                <w:rFonts w:ascii="Verdana" w:hAnsi="Verdana" w:cs="Arial"/>
                <w:sz w:val="18"/>
                <w:szCs w:val="18"/>
              </w:rPr>
              <w:t>: I dac unirà tenii su per l tëmp che ie de bujën per dejëujer la ublianzes de lege n forza tla materia fischela, contabla, aministrativa.</w:t>
            </w:r>
          </w:p>
          <w:p w:rsidR="002E450B" w:rsidRDefault="002E450B" w:rsidP="002E450B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E450B" w:rsidRPr="006C62B5" w:rsidRDefault="002E450B" w:rsidP="002E450B">
            <w:pPr>
              <w:ind w:left="1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5243C" w:rsidRPr="002E450B" w:rsidRDefault="00D5243C" w:rsidP="002E450B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b/>
                <w:sz w:val="18"/>
                <w:szCs w:val="18"/>
              </w:rPr>
              <w:t>Dërc dla persona nteresseda: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 Aldò di regulamënc n  forza giapa la persona nteresseda sun dumanda te uni mumënt azes a si dac y la à la rejon che i vënie cumedei o ntegrei sce la miena che i ne sibe nia  drëc o cumplec;</w:t>
            </w:r>
            <w:r w:rsidRPr="006C62B5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sce l ie la cundizions de lege possa la persona nteresseda se paré contra l tratamënt di dac o se damandé si cancelazion o la limitazion dl tratamënt. Te chësc ultimo cajo daussa i dac persunei che ie oget dla limitazion dl tratamënt mé unì tratei cun l cunsëns dla persona ntresseda per l eserzize giudiziel dl tituler, per la scunanza di dërc de n terzo o per rejons de nteres publich de </w:t>
            </w:r>
            <w:r w:rsidRPr="002E450B">
              <w:rPr>
                <w:rFonts w:ascii="Verdana" w:hAnsi="Verdana" w:cs="Arial"/>
                <w:sz w:val="18"/>
                <w:szCs w:val="18"/>
              </w:rPr>
              <w:t xml:space="preserve">mpurtanza. </w:t>
            </w:r>
          </w:p>
          <w:p w:rsidR="006C62B5" w:rsidRPr="002E450B" w:rsidRDefault="00D5243C" w:rsidP="002E450B">
            <w:pPr>
              <w:spacing w:after="120"/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>Tl cajo che la persona</w:t>
            </w:r>
            <w:r w:rsidRPr="006C62B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6C62B5">
              <w:rPr>
                <w:rFonts w:ascii="Verdana" w:hAnsi="Verdana" w:cs="Arial"/>
                <w:sz w:val="18"/>
                <w:szCs w:val="18"/>
              </w:rPr>
              <w:t xml:space="preserve">nteresseda ne giapa deguna resposta tl tëmp de 30 dis da canche la à fat dumanda – chësc tëmp possa mo unì slungià de 60 dis, sce l fossa de bujën pervia dla cumplessità o dl gran numer de dumandes – possa la persona nteresseda purté dant na retlamazion pra l‘Autorità garanta per la </w:t>
            </w:r>
            <w:r w:rsidRPr="006C62B5">
              <w:rPr>
                <w:rFonts w:ascii="Verdana" w:hAnsi="Verdana" w:cs="Arial"/>
                <w:sz w:val="18"/>
                <w:szCs w:val="18"/>
              </w:rPr>
              <w:lastRenderedPageBreak/>
              <w:t>prutezion di dac o fé recurs pra sunieria.</w:t>
            </w:r>
          </w:p>
        </w:tc>
      </w:tr>
      <w:tr w:rsidR="00CC13FA" w:rsidRPr="00BA7DC3" w:rsidTr="006C0726">
        <w:trPr>
          <w:trHeight w:val="610"/>
          <w:jc w:val="center"/>
        </w:trPr>
        <w:tc>
          <w:tcPr>
            <w:tcW w:w="5217" w:type="dxa"/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C13FA" w:rsidRPr="00ED2206" w:rsidRDefault="00CC13FA" w:rsidP="00CC13FA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lastRenderedPageBreak/>
              <w:t>La porsona che fej domanda ti á ciaré ales informaziuns sön le tratamënt di dac personai.</w:t>
            </w:r>
          </w:p>
          <w:p w:rsidR="00CC13FA" w:rsidRPr="00ED2206" w:rsidRDefault="00CC13FA" w:rsidP="00CC13FA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Data  ………………………..</w:t>
            </w: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</w:p>
          <w:p w:rsidR="00CC13FA" w:rsidRPr="00ED2206" w:rsidRDefault="00CC13FA" w:rsidP="00CC13FA">
            <w:pPr>
              <w:rPr>
                <w:rFonts w:ascii="Verdana" w:hAnsi="Verdana"/>
                <w:sz w:val="18"/>
                <w:szCs w:val="18"/>
              </w:rPr>
            </w:pPr>
            <w:r w:rsidRPr="00ED2206">
              <w:rPr>
                <w:rFonts w:ascii="Verdana" w:hAnsi="Verdana"/>
                <w:sz w:val="18"/>
                <w:szCs w:val="18"/>
              </w:rPr>
              <w:t>Sotescriziun …………………………………………............</w:t>
            </w:r>
          </w:p>
          <w:p w:rsidR="00CC13FA" w:rsidRPr="00ED2206" w:rsidRDefault="00CC13FA" w:rsidP="00CC13FA">
            <w:pPr>
              <w:tabs>
                <w:tab w:val="left" w:pos="959"/>
              </w:tabs>
              <w:spacing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390" w:type="dxa"/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C13FA" w:rsidRPr="006C62B5" w:rsidRDefault="00CC13FA" w:rsidP="00CC13FA">
            <w:pPr>
              <w:ind w:left="1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62B5">
              <w:rPr>
                <w:rFonts w:ascii="Verdana" w:hAnsi="Verdana" w:cs="Arial"/>
                <w:sz w:val="18"/>
                <w:szCs w:val="18"/>
              </w:rPr>
              <w:t>La persona che fej dumanda à liet la nfurmazions sun l tratamënt di dac persunei.</w:t>
            </w:r>
          </w:p>
          <w:p w:rsidR="00CC13FA" w:rsidRPr="006C62B5" w:rsidRDefault="00CC13FA" w:rsidP="00CC13FA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13FA" w:rsidRPr="006C62B5" w:rsidRDefault="00CC13FA" w:rsidP="00CC13FA">
            <w:pPr>
              <w:ind w:left="19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C13FA" w:rsidRPr="00522B68" w:rsidRDefault="00CC13FA" w:rsidP="00CC13FA">
            <w:pPr>
              <w:ind w:left="20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d</w:t>
            </w:r>
            <w:r w:rsidRPr="00522B68">
              <w:rPr>
                <w:rFonts w:ascii="Verdana" w:hAnsi="Verdana"/>
                <w:sz w:val="18"/>
                <w:szCs w:val="18"/>
                <w:lang w:val="de-DE"/>
              </w:rPr>
              <w:t>at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a</w:t>
            </w:r>
            <w:r w:rsidRPr="00522B68">
              <w:rPr>
                <w:rFonts w:ascii="Verdana" w:hAnsi="Verdana"/>
                <w:sz w:val="18"/>
                <w:szCs w:val="18"/>
                <w:lang w:val="de-DE"/>
              </w:rPr>
              <w:t xml:space="preserve"> ………………………………</w:t>
            </w:r>
          </w:p>
          <w:p w:rsidR="00CC13FA" w:rsidRPr="00522B68" w:rsidRDefault="00CC13FA" w:rsidP="00CC13FA">
            <w:pPr>
              <w:ind w:left="20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CC13FA" w:rsidRPr="00522B68" w:rsidRDefault="00CC13FA" w:rsidP="00CC13FA">
            <w:pPr>
              <w:ind w:left="20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sotscrizion</w:t>
            </w:r>
            <w:r w:rsidRPr="00522B68">
              <w:rPr>
                <w:rFonts w:ascii="Verdana" w:hAnsi="Verdana"/>
                <w:sz w:val="18"/>
                <w:szCs w:val="18"/>
                <w:lang w:val="de-DE"/>
              </w:rPr>
              <w:t xml:space="preserve"> ………………………………....………….</w:t>
            </w:r>
          </w:p>
        </w:tc>
      </w:tr>
    </w:tbl>
    <w:p w:rsidR="008E159B" w:rsidRDefault="008E159B"/>
    <w:p w:rsidR="00246CC1" w:rsidRDefault="00246CC1"/>
    <w:p w:rsidR="00CC13FA" w:rsidRDefault="00CC13FA">
      <w:r>
        <w:br w:type="page"/>
      </w:r>
    </w:p>
    <w:p w:rsidR="0090350D" w:rsidRDefault="0090350D"/>
    <w:p w:rsidR="0090350D" w:rsidRDefault="0090350D"/>
    <w:tbl>
      <w:tblPr>
        <w:tblW w:w="9722" w:type="dxa"/>
        <w:jc w:val="center"/>
        <w:tblInd w:w="-358" w:type="dxa"/>
        <w:tblLook w:val="01E0" w:firstRow="1" w:lastRow="1" w:firstColumn="1" w:lastColumn="1" w:noHBand="0" w:noVBand="0"/>
      </w:tblPr>
      <w:tblGrid>
        <w:gridCol w:w="4926"/>
        <w:gridCol w:w="4796"/>
      </w:tblGrid>
      <w:tr w:rsidR="0090350D" w:rsidRPr="00595AA7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ED2206" w:rsidRDefault="00ED2206" w:rsidP="00ED2206">
            <w:pPr>
              <w:widowControl w:val="0"/>
              <w:pBdr>
                <w:bottom w:val="single" w:sz="12" w:space="1" w:color="auto"/>
              </w:pBdr>
              <w:jc w:val="both"/>
              <w:rPr>
                <w:rFonts w:ascii="Verdana" w:hAnsi="Verdana" w:cs="Arial"/>
                <w:b/>
                <w:bCs/>
                <w:i/>
                <w:sz w:val="20"/>
                <w:lang w:val=""/>
              </w:rPr>
            </w:pPr>
            <w:r w:rsidRPr="00ED2206">
              <w:rPr>
                <w:rFonts w:ascii="Verdana" w:hAnsi="Verdana" w:cs="Arial"/>
                <w:b/>
                <w:bCs/>
                <w:i/>
                <w:sz w:val="20"/>
                <w:lang w:val=""/>
              </w:rPr>
              <w:t>Formular por la detlaraziun</w:t>
            </w:r>
          </w:p>
          <w:p w:rsidR="0090350D" w:rsidRPr="00595AA7" w:rsidRDefault="0090350D" w:rsidP="00AA4924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20"/>
              </w:rPr>
            </w:pPr>
          </w:p>
        </w:tc>
        <w:tc>
          <w:tcPr>
            <w:tcW w:w="4796" w:type="dxa"/>
            <w:shd w:val="clear" w:color="auto" w:fill="auto"/>
          </w:tcPr>
          <w:p w:rsidR="0090350D" w:rsidRPr="00BE6D84" w:rsidRDefault="000B5536" w:rsidP="00AA4924">
            <w:pPr>
              <w:widowControl w:val="0"/>
              <w:pBdr>
                <w:bottom w:val="single" w:sz="12" w:space="1" w:color="auto"/>
              </w:pBdr>
              <w:jc w:val="both"/>
              <w:rPr>
                <w:rFonts w:ascii="Verdana" w:hAnsi="Verdana" w:cs="Arial"/>
                <w:b/>
                <w:bCs/>
                <w:i/>
                <w:sz w:val="20"/>
                <w:lang w:val="de-DE"/>
              </w:rPr>
            </w:pPr>
            <w:r w:rsidRPr="00BE6D84">
              <w:rPr>
                <w:rFonts w:ascii="Verdana" w:hAnsi="Verdana" w:cs="Arial"/>
                <w:b/>
                <w:bCs/>
                <w:i/>
                <w:sz w:val="20"/>
                <w:lang w:val="de-DE"/>
              </w:rPr>
              <w:t>Formuler per la detlarazion</w:t>
            </w:r>
          </w:p>
          <w:p w:rsidR="0090350D" w:rsidRPr="00BE6D84" w:rsidRDefault="0090350D" w:rsidP="00AA4924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20"/>
                <w:lang w:val="de-DE"/>
              </w:rPr>
            </w:pPr>
          </w:p>
        </w:tc>
      </w:tr>
      <w:tr w:rsidR="00ED2206" w:rsidRPr="00595AA7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Le sotescrit/La sotescrita…………………………...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nasciü/nasciüda ai………………………………………...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 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a……………………………………………….</w:t>
            </w:r>
          </w:p>
          <w:p w:rsidR="00ED2206" w:rsidRPr="006D4CB5" w:rsidRDefault="00ED2206" w:rsidP="00ED2206">
            <w:pPr>
              <w:widowControl w:val="0"/>
              <w:jc w:val="center"/>
              <w:rPr>
                <w:rFonts w:ascii="Verdana" w:hAnsi="Verdana" w:cs="Arial"/>
                <w:i/>
                <w:iCs/>
                <w:sz w:val="20"/>
              </w:rPr>
            </w:pPr>
            <w:r w:rsidRPr="006D4CB5">
              <w:rPr>
                <w:rFonts w:ascii="Verdana" w:hAnsi="Verdana"/>
                <w:i/>
                <w:sz w:val="20"/>
              </w:rPr>
              <w:t>(Comun y provinzia)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4791" w:type="dxa"/>
            <w:shd w:val="clear" w:color="auto" w:fill="auto"/>
          </w:tcPr>
          <w:p w:rsidR="00ED2206" w:rsidRPr="00060A9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060A94">
              <w:rPr>
                <w:rFonts w:ascii="Verdana" w:hAnsi="Verdana" w:cs="Arial"/>
                <w:sz w:val="20"/>
              </w:rPr>
              <w:t>L sotscrit /La sotscrita………………………….</w:t>
            </w:r>
          </w:p>
          <w:p w:rsidR="00ED2206" w:rsidRPr="00060A9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060A94">
              <w:rPr>
                <w:rFonts w:ascii="Verdana" w:hAnsi="Verdana" w:cs="Arial"/>
                <w:sz w:val="20"/>
              </w:rPr>
              <w:t> </w:t>
            </w:r>
          </w:p>
          <w:p w:rsidR="00ED2206" w:rsidRPr="00060A9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060A94">
              <w:rPr>
                <w:rFonts w:ascii="Verdana" w:hAnsi="Verdana" w:cs="Arial"/>
                <w:sz w:val="20"/>
              </w:rPr>
              <w:t>nasciù/nasciuda ai …………………………………</w:t>
            </w:r>
          </w:p>
          <w:p w:rsidR="00ED2206" w:rsidRPr="00060A9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060A94">
              <w:rPr>
                <w:rFonts w:ascii="Verdana" w:hAnsi="Verdana" w:cs="Arial"/>
                <w:sz w:val="20"/>
              </w:rPr>
              <w:t> </w:t>
            </w:r>
          </w:p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  <w:r w:rsidRPr="00BE6D84">
              <w:rPr>
                <w:rFonts w:ascii="Verdana" w:hAnsi="Verdana" w:cs="Arial"/>
                <w:sz w:val="20"/>
                <w:lang w:val="de-DE"/>
              </w:rPr>
              <w:t>a ………………………………………………...</w:t>
            </w:r>
          </w:p>
          <w:p w:rsidR="00ED2206" w:rsidRPr="00BE6D84" w:rsidRDefault="00ED2206" w:rsidP="00ED2206">
            <w:pPr>
              <w:widowControl w:val="0"/>
              <w:ind w:left="200" w:right="114"/>
              <w:jc w:val="center"/>
              <w:rPr>
                <w:rFonts w:ascii="Verdana" w:hAnsi="Verdana"/>
                <w:sz w:val="20"/>
                <w:lang w:val="de-DE"/>
              </w:rPr>
            </w:pPr>
            <w:r w:rsidRPr="00BE6D84">
              <w:rPr>
                <w:rFonts w:ascii="Verdana" w:hAnsi="Verdana" w:cs="Arial"/>
                <w:i/>
                <w:iCs/>
                <w:sz w:val="20"/>
                <w:lang w:val="de-DE"/>
              </w:rPr>
              <w:t>(Chemun y provinzia)</w:t>
            </w:r>
            <w:r w:rsidRPr="00BE6D84">
              <w:rPr>
                <w:rFonts w:ascii="Verdana" w:hAnsi="Verdana"/>
                <w:sz w:val="20"/>
                <w:lang w:val="de-DE"/>
              </w:rPr>
              <w:t> </w:t>
            </w:r>
          </w:p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ED2206" w:rsidRPr="00C943D5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Nominé/Nominada - cun decret dl Comissar dl Govern prot. …………./PR/I di ………….. -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:rsidR="00ED2206" w:rsidRPr="00060A9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060A94">
              <w:rPr>
                <w:rFonts w:ascii="Verdana" w:hAnsi="Verdana" w:cs="Arial"/>
                <w:sz w:val="20"/>
              </w:rPr>
              <w:t>numinà/numineda – cun decret cumissariel  prot. n. ………./PR/I di ………</w:t>
            </w:r>
          </w:p>
        </w:tc>
      </w:tr>
      <w:tr w:rsidR="00ED2206" w:rsidRPr="00C943D5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Comissar</w:t>
            </w:r>
            <w:r>
              <w:rPr>
                <w:rFonts w:ascii="Verdana" w:hAnsi="Verdana"/>
                <w:sz w:val="20"/>
              </w:rPr>
              <w:t>/Comissaria</w:t>
            </w:r>
            <w:r w:rsidRPr="006D4CB5">
              <w:rPr>
                <w:rFonts w:ascii="Verdana" w:hAnsi="Verdana"/>
                <w:sz w:val="20"/>
              </w:rPr>
              <w:t xml:space="preserve"> d’ejam por l</w:t>
            </w:r>
            <w:r>
              <w:rPr>
                <w:rFonts w:ascii="Verdana" w:hAnsi="Verdana"/>
                <w:sz w:val="20"/>
              </w:rPr>
              <w:t xml:space="preserve">a constataziun </w:t>
            </w:r>
            <w:r w:rsidRPr="006D4CB5">
              <w:rPr>
                <w:rFonts w:ascii="Verdana" w:hAnsi="Verdana"/>
                <w:sz w:val="20"/>
              </w:rPr>
              <w:t>dla conescënza dl lingaz ladin</w:t>
            </w:r>
          </w:p>
        </w:tc>
        <w:tc>
          <w:tcPr>
            <w:tcW w:w="4791" w:type="dxa"/>
            <w:shd w:val="clear" w:color="auto" w:fill="auto"/>
          </w:tcPr>
          <w:p w:rsidR="00ED2206" w:rsidRP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ED2206">
              <w:rPr>
                <w:rFonts w:ascii="Verdana" w:hAnsi="Verdana" w:cs="Arial"/>
                <w:sz w:val="20"/>
              </w:rPr>
              <w:t>cumisser/cumissera d’ejam per l azertamënt dla cunescënza dl lingaz ladin,</w:t>
            </w:r>
          </w:p>
          <w:p w:rsidR="00ED2206" w:rsidRP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2206" w:rsidRPr="00595AA7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:rsidR="00ED2206" w:rsidRDefault="00ED2206" w:rsidP="00ED2206">
            <w:pPr>
              <w:widowControl w:val="0"/>
              <w:jc w:val="center"/>
              <w:rPr>
                <w:rFonts w:ascii="Verdana" w:hAnsi="Verdana" w:cs="Arial"/>
                <w:b/>
                <w:sz w:val="20"/>
                <w:lang w:val="de-DE"/>
              </w:rPr>
            </w:pPr>
            <w:r w:rsidRPr="00BE6D84">
              <w:rPr>
                <w:rFonts w:ascii="Verdana" w:hAnsi="Verdana" w:cs="Arial"/>
                <w:b/>
                <w:sz w:val="20"/>
                <w:lang w:val="de-DE"/>
              </w:rPr>
              <w:t>detlarea</w:t>
            </w:r>
          </w:p>
          <w:p w:rsidR="00ED2206" w:rsidRPr="00BE6D84" w:rsidRDefault="00ED2206" w:rsidP="00ED2206">
            <w:pPr>
              <w:widowControl w:val="0"/>
              <w:jc w:val="center"/>
              <w:rPr>
                <w:rFonts w:ascii="Verdana" w:hAnsi="Verdana" w:cs="Arial"/>
                <w:b/>
                <w:sz w:val="20"/>
                <w:rtl/>
                <w:lang w:val="de-DE"/>
              </w:rPr>
            </w:pPr>
          </w:p>
        </w:tc>
      </w:tr>
      <w:tr w:rsidR="00ED2206" w:rsidRPr="00C943D5" w:rsidTr="00804694">
        <w:trPr>
          <w:jc w:val="center"/>
        </w:trPr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804694" w:rsidRDefault="00ED2206" w:rsidP="00ED220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b/>
                <w:sz w:val="20"/>
              </w:rPr>
              <w:t>detlarëia</w:t>
            </w:r>
          </w:p>
          <w:p w:rsidR="00ED2206" w:rsidRPr="00804694" w:rsidRDefault="00ED2206" w:rsidP="0080469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804694">
              <w:rPr>
                <w:rFonts w:ascii="Verdana" w:hAnsi="Verdana"/>
                <w:sz w:val="20"/>
                <w:lang w:val="es-ES"/>
              </w:rPr>
              <w:t>□</w:t>
            </w:r>
            <w:r w:rsidR="00804694" w:rsidRPr="00804694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804694">
              <w:rPr>
                <w:rFonts w:ascii="Verdana" w:hAnsi="Verdana" w:cs="Arial"/>
                <w:color w:val="000000"/>
                <w:sz w:val="20"/>
                <w:lang w:val="es-ES"/>
              </w:rPr>
              <w:t>da ne tigní nia leziuns, cursc d’insegnamënt y/o ejams por ciafé zertificac linguistics de talian, todësch y ladin, stlüt fora les inciaries tles scores publiches y parificades.</w:t>
            </w:r>
          </w:p>
          <w:p w:rsidR="00ED2206" w:rsidRPr="006D4CB5" w:rsidRDefault="00ED2206" w:rsidP="00ED2206">
            <w:pPr>
              <w:widowControl w:val="0"/>
              <w:jc w:val="center"/>
              <w:rPr>
                <w:rFonts w:ascii="Verdana" w:hAnsi="Verdana" w:cs="Arial"/>
                <w:b/>
                <w:sz w:val="20"/>
                <w:rtl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:rsidR="00ED2206" w:rsidRP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ED2206">
              <w:rPr>
                <w:rFonts w:ascii="Verdana" w:hAnsi="Verdana" w:cs="Arial"/>
                <w:sz w:val="20"/>
              </w:rPr>
              <w:t>□ che l/la ne tën nia lezions, cursc de nseniamënt y/o ejams de zertificazion linguistica de rujeneda taliana y tudëscia y ladina ora che te scoles</w:t>
            </w:r>
            <w:bookmarkStart w:id="0" w:name="_GoBack"/>
            <w:bookmarkEnd w:id="0"/>
            <w:r w:rsidRPr="00ED2206">
              <w:rPr>
                <w:rFonts w:ascii="Verdana" w:hAnsi="Verdana" w:cs="Arial"/>
                <w:sz w:val="20"/>
              </w:rPr>
              <w:t xml:space="preserve"> publiches y/o parifichedes. </w:t>
            </w:r>
          </w:p>
          <w:p w:rsidR="00ED2206" w:rsidRP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2206" w:rsidRPr="00C943D5" w:rsidTr="00804694">
        <w:trPr>
          <w:jc w:val="center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206" w:rsidRDefault="00ED2206" w:rsidP="00ED220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Al/Ara </w:t>
            </w:r>
            <w:r w:rsidRPr="006D4CB5">
              <w:rPr>
                <w:rFonts w:ascii="Verdana" w:hAnsi="Verdana"/>
                <w:b/>
                <w:sz w:val="20"/>
              </w:rPr>
              <w:t>detlarëia</w:t>
            </w:r>
            <w:r>
              <w:rPr>
                <w:rFonts w:ascii="Verdana" w:hAnsi="Verdana"/>
                <w:b/>
                <w:sz w:val="20"/>
              </w:rPr>
              <w:t xml:space="preserve"> ince</w:t>
            </w: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 xml:space="preserve">□ da savëi che </w:t>
            </w:r>
            <w:r>
              <w:rPr>
                <w:rFonts w:ascii="Verdana" w:hAnsi="Verdana"/>
                <w:sz w:val="20"/>
              </w:rPr>
              <w:t>al/ara autorisëia c</w:t>
            </w:r>
            <w:r w:rsidRPr="006D4CB5">
              <w:rPr>
                <w:rFonts w:ascii="Verdana" w:hAnsi="Verdana"/>
                <w:sz w:val="20"/>
              </w:rPr>
              <w:t xml:space="preserve">un chësta detlaraziun le tratamënt di dac personai aladô dla lege di 30 de jügn </w:t>
            </w:r>
            <w:r>
              <w:rPr>
                <w:rFonts w:ascii="Verdana" w:hAnsi="Verdana"/>
                <w:sz w:val="20"/>
              </w:rPr>
              <w:t xml:space="preserve">dl </w:t>
            </w:r>
            <w:r w:rsidRPr="006D4CB5">
              <w:rPr>
                <w:rFonts w:ascii="Verdana" w:hAnsi="Verdana"/>
                <w:sz w:val="20"/>
              </w:rPr>
              <w:t>2003, n.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6D4CB5">
              <w:rPr>
                <w:rFonts w:ascii="Verdana" w:hAnsi="Verdana"/>
                <w:sz w:val="20"/>
              </w:rPr>
              <w:t>196</w:t>
            </w:r>
            <w:r>
              <w:rPr>
                <w:rFonts w:ascii="Verdana" w:hAnsi="Verdana"/>
                <w:sz w:val="20"/>
              </w:rPr>
              <w:t>,</w:t>
            </w:r>
            <w:r w:rsidRPr="006D4CB5">
              <w:rPr>
                <w:rFonts w:ascii="Verdana" w:hAnsi="Verdana"/>
                <w:sz w:val="20"/>
              </w:rPr>
              <w:t xml:space="preserve"> mudada dal decret legislatif di 10 d’agost dl 2018, n. 101 </w:t>
            </w:r>
            <w:r>
              <w:rPr>
                <w:rFonts w:ascii="Verdana" w:hAnsi="Verdana"/>
                <w:sz w:val="20"/>
              </w:rPr>
              <w:t>“</w:t>
            </w:r>
            <w:r w:rsidRPr="006D4CB5">
              <w:rPr>
                <w:rFonts w:ascii="Verdana" w:hAnsi="Verdana"/>
                <w:i/>
                <w:sz w:val="20"/>
              </w:rPr>
              <w:t>Desposiziuns por l'adatamënt dl</w:t>
            </w:r>
            <w:r>
              <w:rPr>
                <w:rFonts w:ascii="Verdana" w:hAnsi="Verdana"/>
                <w:i/>
                <w:sz w:val="20"/>
              </w:rPr>
              <w:t>es</w:t>
            </w:r>
            <w:r w:rsidRPr="006D4CB5">
              <w:rPr>
                <w:rFonts w:ascii="Verdana" w:hAnsi="Verdana"/>
                <w:i/>
                <w:sz w:val="20"/>
              </w:rPr>
              <w:t xml:space="preserve"> norm</w:t>
            </w:r>
            <w:r>
              <w:rPr>
                <w:rFonts w:ascii="Verdana" w:hAnsi="Verdana"/>
                <w:i/>
                <w:sz w:val="20"/>
              </w:rPr>
              <w:t>es</w:t>
            </w:r>
            <w:r w:rsidRPr="006D4CB5">
              <w:rPr>
                <w:rFonts w:ascii="Verdana" w:hAnsi="Verdana"/>
                <w:i/>
                <w:sz w:val="20"/>
              </w:rPr>
              <w:t xml:space="preserve"> nazional</w:t>
            </w:r>
            <w:r>
              <w:rPr>
                <w:rFonts w:ascii="Verdana" w:hAnsi="Verdana"/>
                <w:i/>
                <w:sz w:val="20"/>
              </w:rPr>
              <w:t>es</w:t>
            </w:r>
            <w:r w:rsidRPr="006D4CB5">
              <w:rPr>
                <w:rFonts w:ascii="Verdana" w:hAnsi="Verdana"/>
                <w:i/>
                <w:sz w:val="20"/>
              </w:rPr>
              <w:t xml:space="preserve"> sön les desposiziuns dl regolamënt (UE) 2016/679 dl Parlamënt </w:t>
            </w:r>
            <w:r>
              <w:rPr>
                <w:rFonts w:ascii="Verdana" w:hAnsi="Verdana"/>
                <w:i/>
                <w:sz w:val="20"/>
              </w:rPr>
              <w:t>E</w:t>
            </w:r>
            <w:r w:rsidRPr="006D4CB5">
              <w:rPr>
                <w:rFonts w:ascii="Verdana" w:hAnsi="Verdana"/>
                <w:i/>
                <w:sz w:val="20"/>
              </w:rPr>
              <w:t>uropeich y dl Consëi di 27 d’aurí dl 2016 sön la proteziun dles porsones fisiches por ci che reverda le tratamënt di dac personai, la zircolaziun d</w:t>
            </w:r>
            <w:r>
              <w:rPr>
                <w:rFonts w:ascii="Verdana" w:hAnsi="Verdana"/>
                <w:i/>
                <w:sz w:val="20"/>
              </w:rPr>
              <w:t>i</w:t>
            </w:r>
            <w:r w:rsidRPr="006D4CB5">
              <w:rPr>
                <w:rFonts w:ascii="Verdana" w:hAnsi="Verdana"/>
                <w:i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dac lëdia y</w:t>
            </w:r>
            <w:r w:rsidRPr="006D4CB5">
              <w:rPr>
                <w:rFonts w:ascii="Verdana" w:hAnsi="Verdana"/>
                <w:i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l’abrogaziun d</w:t>
            </w:r>
            <w:r w:rsidRPr="006D4CB5">
              <w:rPr>
                <w:rFonts w:ascii="Verdana" w:hAnsi="Verdana"/>
                <w:i/>
                <w:sz w:val="20"/>
              </w:rPr>
              <w:t>la diretiva 95/46/CE (regolamënt general sön la proteziun di dac)</w:t>
            </w:r>
            <w:r w:rsidRPr="006D4CB5">
              <w:rPr>
                <w:rFonts w:ascii="Verdana" w:hAnsi="Verdana"/>
                <w:sz w:val="20"/>
              </w:rPr>
              <w:t>.</w:t>
            </w:r>
          </w:p>
          <w:p w:rsidR="00ED2206" w:rsidRPr="006D4CB5" w:rsidRDefault="00ED2206" w:rsidP="00ED220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206" w:rsidRPr="00D1172F" w:rsidRDefault="00ED2206" w:rsidP="00ED2206">
            <w:pPr>
              <w:widowControl w:val="0"/>
              <w:ind w:left="19" w:right="114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D1172F">
              <w:rPr>
                <w:rFonts w:ascii="Verdana" w:hAnsi="Verdana" w:cs="Arial"/>
                <w:b/>
                <w:bCs/>
                <w:sz w:val="20"/>
              </w:rPr>
              <w:t>l/la detlarea oradechël</w:t>
            </w:r>
          </w:p>
          <w:p w:rsidR="00ED2206" w:rsidRPr="00D1172F" w:rsidRDefault="00ED2206" w:rsidP="00ED2206">
            <w:pPr>
              <w:widowControl w:val="0"/>
              <w:ind w:left="19" w:right="114"/>
              <w:jc w:val="both"/>
              <w:rPr>
                <w:rFonts w:ascii="Verdana" w:hAnsi="Verdana" w:cs="Arial"/>
                <w:i/>
                <w:sz w:val="20"/>
              </w:rPr>
            </w:pPr>
            <w:r w:rsidRPr="00D1172F">
              <w:rPr>
                <w:rFonts w:ascii="Verdana" w:hAnsi="Verdana" w:cs="Arial"/>
                <w:sz w:val="20"/>
              </w:rPr>
              <w:t>□</w:t>
            </w:r>
            <w:r w:rsidRPr="00D1172F">
              <w:rPr>
                <w:rFonts w:ascii="Verdana" w:hAnsi="Verdana" w:cs="Arial"/>
                <w:bCs/>
                <w:sz w:val="20"/>
              </w:rPr>
              <w:t xml:space="preserve"> che l/la se rënd cont che cun la sotscrizion de chësta detlarazion autoriseiela nce l tratamënt di dac persunei aldò dla lege di 30 de juni 2003, n. 196, mudeda dal decret legislatif di 10 d’agost 2018, n. 101 </w:t>
            </w:r>
            <w:r>
              <w:rPr>
                <w:rFonts w:ascii="Verdana" w:hAnsi="Verdana" w:cs="Arial"/>
                <w:bCs/>
                <w:sz w:val="20"/>
              </w:rPr>
              <w:t>“</w:t>
            </w:r>
            <w:r w:rsidRPr="00D1172F">
              <w:rPr>
                <w:rFonts w:ascii="Verdana" w:hAnsi="Verdana" w:cs="Arial"/>
                <w:bCs/>
                <w:sz w:val="20"/>
              </w:rPr>
              <w:t>Despusizions per l adatamënt dla normativa naziunela ala despusizions dl regulamënt (UE) 2016/679 dl Parlamënt europeich y dl Cunsëi</w:t>
            </w:r>
            <w:r>
              <w:rPr>
                <w:rFonts w:ascii="Verdana" w:hAnsi="Verdana" w:cs="Arial"/>
                <w:bCs/>
                <w:sz w:val="20"/>
              </w:rPr>
              <w:t>”</w:t>
            </w:r>
            <w:r w:rsidRPr="00D1172F">
              <w:rPr>
                <w:rFonts w:ascii="Verdana" w:hAnsi="Verdana" w:cs="Arial"/>
                <w:bCs/>
                <w:sz w:val="20"/>
              </w:rPr>
              <w:t>, di 27 d’auril 2016, sun la prutezion dla persones fisiches per cie che reverda l tratamënt di dac persunei, la zirculazion liedia de chisc dac y l’abrogazion dla diretiva 95/46/CE (regulamënt generel sun la prutezion di dac).</w:t>
            </w:r>
          </w:p>
          <w:p w:rsidR="00ED2206" w:rsidRPr="00060A94" w:rsidRDefault="00ED2206" w:rsidP="00ED2206">
            <w:pPr>
              <w:widowControl w:val="0"/>
              <w:ind w:left="19" w:right="114"/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ED2206" w:rsidRPr="00595AA7" w:rsidTr="00804694">
        <w:trPr>
          <w:jc w:val="center"/>
        </w:trPr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ED2206" w:rsidRDefault="00ED2206" w:rsidP="00ED2206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  <w:p w:rsidR="00ED2206" w:rsidRDefault="00ED2206" w:rsidP="00ED2206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 xml:space="preserve">Data……………………….. </w:t>
            </w:r>
          </w:p>
          <w:p w:rsidR="00ED2206" w:rsidRDefault="00ED2206" w:rsidP="00ED2206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  <w:p w:rsidR="00ED2206" w:rsidRDefault="00ED2206" w:rsidP="00ED2206">
            <w:pPr>
              <w:widowControl w:val="0"/>
              <w:jc w:val="both"/>
              <w:rPr>
                <w:rFonts w:ascii="Verdana" w:hAnsi="Verdana"/>
                <w:sz w:val="20"/>
              </w:rPr>
            </w:pPr>
          </w:p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  <w:r w:rsidRPr="006D4CB5">
              <w:rPr>
                <w:rFonts w:ascii="Verdana" w:hAnsi="Verdana"/>
                <w:sz w:val="20"/>
              </w:rPr>
              <w:t>Sotescriziun…………………………………………............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shd w:val="clear" w:color="auto" w:fill="auto"/>
          </w:tcPr>
          <w:p w:rsid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  <w:p w:rsid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  <w:r w:rsidRPr="00BE6D84">
              <w:rPr>
                <w:rFonts w:ascii="Verdana" w:hAnsi="Verdana" w:cs="Arial"/>
                <w:sz w:val="20"/>
                <w:lang w:val="de-DE"/>
              </w:rPr>
              <w:t>data…………………………………………...</w:t>
            </w:r>
          </w:p>
          <w:p w:rsidR="00ED2206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  <w:r w:rsidRPr="00BE6D84">
              <w:rPr>
                <w:rFonts w:ascii="Verdana" w:hAnsi="Verdana" w:cs="Arial"/>
                <w:sz w:val="20"/>
                <w:lang w:val="de-DE"/>
              </w:rPr>
              <w:t>sotscrizion……………………………………..</w:t>
            </w:r>
          </w:p>
        </w:tc>
      </w:tr>
      <w:tr w:rsidR="00ED2206" w:rsidRPr="00595AA7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ED2206" w:rsidRPr="00595AA7" w:rsidTr="00804694">
        <w:trPr>
          <w:jc w:val="center"/>
        </w:trPr>
        <w:tc>
          <w:tcPr>
            <w:tcW w:w="4926" w:type="dxa"/>
            <w:shd w:val="clear" w:color="auto" w:fill="auto"/>
          </w:tcPr>
          <w:p w:rsidR="00ED2206" w:rsidRPr="006D4CB5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:rsidR="00ED2206" w:rsidRPr="00BE6D84" w:rsidRDefault="00ED2206" w:rsidP="00ED2206">
            <w:pPr>
              <w:widowControl w:val="0"/>
              <w:jc w:val="both"/>
              <w:rPr>
                <w:rFonts w:ascii="Verdana" w:hAnsi="Verdana" w:cs="Arial"/>
                <w:sz w:val="20"/>
                <w:lang w:val="de-DE"/>
              </w:rPr>
            </w:pPr>
          </w:p>
        </w:tc>
      </w:tr>
    </w:tbl>
    <w:p w:rsidR="0090350D" w:rsidRDefault="0090350D"/>
    <w:sectPr w:rsidR="0090350D" w:rsidSect="00B870CF">
      <w:footerReference w:type="default" r:id="rId24"/>
      <w:pgSz w:w="11907" w:h="16840" w:code="9"/>
      <w:pgMar w:top="719" w:right="1134" w:bottom="719" w:left="1134" w:header="720" w:footer="56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85" w:rsidRDefault="001D2185">
      <w:r>
        <w:separator/>
      </w:r>
    </w:p>
  </w:endnote>
  <w:endnote w:type="continuationSeparator" w:id="0">
    <w:p w:rsidR="001D2185" w:rsidRDefault="001D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furtGothic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BA" w:rsidRDefault="00810BBA">
    <w:pPr>
      <w:pStyle w:val="Pidipagina"/>
      <w:tabs>
        <w:tab w:val="clear" w:pos="4819"/>
        <w:tab w:val="clear" w:pos="9638"/>
        <w:tab w:val="right" w:pos="9498"/>
      </w:tabs>
      <w:rPr>
        <w:b/>
        <w:sz w:val="12"/>
      </w:rPr>
    </w:pPr>
    <w:r w:rsidRPr="00531316">
      <w:rPr>
        <w:rFonts w:ascii="Comic Sans MS" w:hAnsi="Comic Sans MS"/>
        <w:b/>
        <w:sz w:val="12"/>
      </w:rPr>
      <w:t xml:space="preserve">  </w:t>
    </w:r>
    <w:r w:rsidRPr="00531316">
      <w:rPr>
        <w:rFonts w:ascii="Comic Sans MS" w:hAnsi="Comic Sans MS"/>
        <w:b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85" w:rsidRDefault="001D2185">
      <w:r>
        <w:separator/>
      </w:r>
    </w:p>
  </w:footnote>
  <w:footnote w:type="continuationSeparator" w:id="0">
    <w:p w:rsidR="001D2185" w:rsidRDefault="001D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C3E"/>
    <w:multiLevelType w:val="hybridMultilevel"/>
    <w:tmpl w:val="CC42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1498"/>
    <w:multiLevelType w:val="hybridMultilevel"/>
    <w:tmpl w:val="77687274"/>
    <w:lvl w:ilvl="0" w:tplc="0F4AFF4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B271F"/>
    <w:multiLevelType w:val="hybridMultilevel"/>
    <w:tmpl w:val="2E20F25E"/>
    <w:lvl w:ilvl="0" w:tplc="29D41FC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>
    <w:nsid w:val="1CE82FB6"/>
    <w:multiLevelType w:val="hybridMultilevel"/>
    <w:tmpl w:val="24205234"/>
    <w:lvl w:ilvl="0" w:tplc="EA3463B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">
    <w:nsid w:val="37132201"/>
    <w:multiLevelType w:val="hybridMultilevel"/>
    <w:tmpl w:val="531CE144"/>
    <w:lvl w:ilvl="0" w:tplc="0F4AFF44">
      <w:start w:val="1"/>
      <w:numFmt w:val="bullet"/>
      <w:lvlText w:val=""/>
      <w:lvlJc w:val="left"/>
      <w:pPr>
        <w:tabs>
          <w:tab w:val="num" w:pos="574"/>
        </w:tabs>
        <w:ind w:left="55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5">
    <w:nsid w:val="523B56B5"/>
    <w:multiLevelType w:val="hybridMultilevel"/>
    <w:tmpl w:val="70D61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686E"/>
    <w:multiLevelType w:val="hybridMultilevel"/>
    <w:tmpl w:val="B8FC3C56"/>
    <w:lvl w:ilvl="0" w:tplc="9F6A0C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35"/>
    <w:rsid w:val="000024E7"/>
    <w:rsid w:val="00005284"/>
    <w:rsid w:val="00024C7F"/>
    <w:rsid w:val="0002698A"/>
    <w:rsid w:val="000358C4"/>
    <w:rsid w:val="00044C54"/>
    <w:rsid w:val="00055F36"/>
    <w:rsid w:val="00060A94"/>
    <w:rsid w:val="00064812"/>
    <w:rsid w:val="000675CD"/>
    <w:rsid w:val="0007018D"/>
    <w:rsid w:val="0007193F"/>
    <w:rsid w:val="000737D6"/>
    <w:rsid w:val="00074164"/>
    <w:rsid w:val="00075B02"/>
    <w:rsid w:val="00076D7E"/>
    <w:rsid w:val="0008017E"/>
    <w:rsid w:val="000803B9"/>
    <w:rsid w:val="000813AD"/>
    <w:rsid w:val="0008311B"/>
    <w:rsid w:val="00086280"/>
    <w:rsid w:val="000905C0"/>
    <w:rsid w:val="000907D6"/>
    <w:rsid w:val="00093B89"/>
    <w:rsid w:val="000949FA"/>
    <w:rsid w:val="000958C8"/>
    <w:rsid w:val="000A644E"/>
    <w:rsid w:val="000B03C7"/>
    <w:rsid w:val="000B129D"/>
    <w:rsid w:val="000B1C2A"/>
    <w:rsid w:val="000B1FC4"/>
    <w:rsid w:val="000B2C8A"/>
    <w:rsid w:val="000B32D4"/>
    <w:rsid w:val="000B427D"/>
    <w:rsid w:val="000B5536"/>
    <w:rsid w:val="000C1B44"/>
    <w:rsid w:val="000C6D07"/>
    <w:rsid w:val="000D11BB"/>
    <w:rsid w:val="000D7F73"/>
    <w:rsid w:val="000E366E"/>
    <w:rsid w:val="000E38A4"/>
    <w:rsid w:val="000E3DB7"/>
    <w:rsid w:val="000E7AF8"/>
    <w:rsid w:val="000F0804"/>
    <w:rsid w:val="000F13A3"/>
    <w:rsid w:val="000F1FDD"/>
    <w:rsid w:val="00101C8D"/>
    <w:rsid w:val="00104D16"/>
    <w:rsid w:val="001052A6"/>
    <w:rsid w:val="001346F9"/>
    <w:rsid w:val="00134C54"/>
    <w:rsid w:val="00135492"/>
    <w:rsid w:val="0014260D"/>
    <w:rsid w:val="00154A80"/>
    <w:rsid w:val="00160BC9"/>
    <w:rsid w:val="00166190"/>
    <w:rsid w:val="0016722C"/>
    <w:rsid w:val="00171211"/>
    <w:rsid w:val="0017256C"/>
    <w:rsid w:val="00174859"/>
    <w:rsid w:val="00174A4A"/>
    <w:rsid w:val="001760B1"/>
    <w:rsid w:val="00176F3D"/>
    <w:rsid w:val="00182A32"/>
    <w:rsid w:val="001939D4"/>
    <w:rsid w:val="00197899"/>
    <w:rsid w:val="001A0744"/>
    <w:rsid w:val="001A4A66"/>
    <w:rsid w:val="001A5EE5"/>
    <w:rsid w:val="001B0019"/>
    <w:rsid w:val="001B15A3"/>
    <w:rsid w:val="001B6C5B"/>
    <w:rsid w:val="001D0F51"/>
    <w:rsid w:val="001D2185"/>
    <w:rsid w:val="001D41F9"/>
    <w:rsid w:val="001D6DFA"/>
    <w:rsid w:val="001D7C4B"/>
    <w:rsid w:val="001E6C4F"/>
    <w:rsid w:val="001F3BE3"/>
    <w:rsid w:val="001F57FE"/>
    <w:rsid w:val="00200FBB"/>
    <w:rsid w:val="00205060"/>
    <w:rsid w:val="00206B85"/>
    <w:rsid w:val="0020754D"/>
    <w:rsid w:val="00211780"/>
    <w:rsid w:val="002125E3"/>
    <w:rsid w:val="00213900"/>
    <w:rsid w:val="00222C4B"/>
    <w:rsid w:val="0022493B"/>
    <w:rsid w:val="002267D0"/>
    <w:rsid w:val="00230396"/>
    <w:rsid w:val="00230F81"/>
    <w:rsid w:val="00231B05"/>
    <w:rsid w:val="002335CD"/>
    <w:rsid w:val="00237E61"/>
    <w:rsid w:val="00240B8A"/>
    <w:rsid w:val="002446F0"/>
    <w:rsid w:val="00246404"/>
    <w:rsid w:val="00246CC1"/>
    <w:rsid w:val="00247E11"/>
    <w:rsid w:val="0025199C"/>
    <w:rsid w:val="00254559"/>
    <w:rsid w:val="00254A4C"/>
    <w:rsid w:val="0026798B"/>
    <w:rsid w:val="002815E1"/>
    <w:rsid w:val="0028781A"/>
    <w:rsid w:val="00290111"/>
    <w:rsid w:val="00296129"/>
    <w:rsid w:val="002A0621"/>
    <w:rsid w:val="002A2351"/>
    <w:rsid w:val="002A3E66"/>
    <w:rsid w:val="002B30D9"/>
    <w:rsid w:val="002B38B8"/>
    <w:rsid w:val="002D1B3F"/>
    <w:rsid w:val="002D6C38"/>
    <w:rsid w:val="002E25EA"/>
    <w:rsid w:val="002E450B"/>
    <w:rsid w:val="002E5A48"/>
    <w:rsid w:val="002F5E42"/>
    <w:rsid w:val="002F728B"/>
    <w:rsid w:val="00300899"/>
    <w:rsid w:val="003023E3"/>
    <w:rsid w:val="0031131A"/>
    <w:rsid w:val="003158F5"/>
    <w:rsid w:val="00321D1E"/>
    <w:rsid w:val="00326AC5"/>
    <w:rsid w:val="00326F02"/>
    <w:rsid w:val="00327D59"/>
    <w:rsid w:val="00335B19"/>
    <w:rsid w:val="0034012A"/>
    <w:rsid w:val="00346031"/>
    <w:rsid w:val="0035358C"/>
    <w:rsid w:val="0035383A"/>
    <w:rsid w:val="0035798C"/>
    <w:rsid w:val="0036060E"/>
    <w:rsid w:val="00360ECD"/>
    <w:rsid w:val="0037382C"/>
    <w:rsid w:val="00373C4C"/>
    <w:rsid w:val="00382891"/>
    <w:rsid w:val="00383498"/>
    <w:rsid w:val="00387A57"/>
    <w:rsid w:val="00387E9E"/>
    <w:rsid w:val="003902C0"/>
    <w:rsid w:val="00391AD9"/>
    <w:rsid w:val="00397842"/>
    <w:rsid w:val="003A1683"/>
    <w:rsid w:val="003A7B16"/>
    <w:rsid w:val="003B168E"/>
    <w:rsid w:val="003B1F3A"/>
    <w:rsid w:val="003B251D"/>
    <w:rsid w:val="003B3967"/>
    <w:rsid w:val="003C1358"/>
    <w:rsid w:val="003D34EA"/>
    <w:rsid w:val="003D3945"/>
    <w:rsid w:val="003D68EF"/>
    <w:rsid w:val="003E0354"/>
    <w:rsid w:val="003E286C"/>
    <w:rsid w:val="003E3A0D"/>
    <w:rsid w:val="003E3AEE"/>
    <w:rsid w:val="003F51D5"/>
    <w:rsid w:val="004049FB"/>
    <w:rsid w:val="00410FB8"/>
    <w:rsid w:val="004145B5"/>
    <w:rsid w:val="00417823"/>
    <w:rsid w:val="00427B9E"/>
    <w:rsid w:val="0043077A"/>
    <w:rsid w:val="0043491C"/>
    <w:rsid w:val="00443004"/>
    <w:rsid w:val="00450C86"/>
    <w:rsid w:val="00451316"/>
    <w:rsid w:val="00451695"/>
    <w:rsid w:val="00452881"/>
    <w:rsid w:val="004631A1"/>
    <w:rsid w:val="00465A08"/>
    <w:rsid w:val="00466379"/>
    <w:rsid w:val="00470C06"/>
    <w:rsid w:val="00474F8D"/>
    <w:rsid w:val="004759CE"/>
    <w:rsid w:val="0047674F"/>
    <w:rsid w:val="00480E07"/>
    <w:rsid w:val="0048329A"/>
    <w:rsid w:val="0048418A"/>
    <w:rsid w:val="00493302"/>
    <w:rsid w:val="004A03DB"/>
    <w:rsid w:val="004A18AE"/>
    <w:rsid w:val="004B0016"/>
    <w:rsid w:val="004B6D51"/>
    <w:rsid w:val="004C3844"/>
    <w:rsid w:val="004C5281"/>
    <w:rsid w:val="004C566B"/>
    <w:rsid w:val="004D7988"/>
    <w:rsid w:val="004E7AFE"/>
    <w:rsid w:val="00506FBA"/>
    <w:rsid w:val="00510870"/>
    <w:rsid w:val="005129AF"/>
    <w:rsid w:val="005136E5"/>
    <w:rsid w:val="00520559"/>
    <w:rsid w:val="00523D5B"/>
    <w:rsid w:val="00524673"/>
    <w:rsid w:val="00530930"/>
    <w:rsid w:val="005543D0"/>
    <w:rsid w:val="00567E2F"/>
    <w:rsid w:val="00577617"/>
    <w:rsid w:val="00590936"/>
    <w:rsid w:val="00591C4E"/>
    <w:rsid w:val="005930ED"/>
    <w:rsid w:val="00595AA7"/>
    <w:rsid w:val="00596081"/>
    <w:rsid w:val="005A5E7E"/>
    <w:rsid w:val="005B3111"/>
    <w:rsid w:val="005C489B"/>
    <w:rsid w:val="005D0A75"/>
    <w:rsid w:val="005D1C4C"/>
    <w:rsid w:val="005D2904"/>
    <w:rsid w:val="005D4CA9"/>
    <w:rsid w:val="005D54A2"/>
    <w:rsid w:val="005D585D"/>
    <w:rsid w:val="005D7A29"/>
    <w:rsid w:val="005E1D04"/>
    <w:rsid w:val="005E3E7F"/>
    <w:rsid w:val="005F03CF"/>
    <w:rsid w:val="005F483E"/>
    <w:rsid w:val="005F5955"/>
    <w:rsid w:val="005F5A93"/>
    <w:rsid w:val="00600911"/>
    <w:rsid w:val="00600C86"/>
    <w:rsid w:val="00602FCE"/>
    <w:rsid w:val="00612574"/>
    <w:rsid w:val="006125A4"/>
    <w:rsid w:val="00615DCA"/>
    <w:rsid w:val="006163CD"/>
    <w:rsid w:val="0061731E"/>
    <w:rsid w:val="00623B13"/>
    <w:rsid w:val="00624390"/>
    <w:rsid w:val="00631A0C"/>
    <w:rsid w:val="0063251E"/>
    <w:rsid w:val="00632A83"/>
    <w:rsid w:val="00636943"/>
    <w:rsid w:val="0064646E"/>
    <w:rsid w:val="00651FE9"/>
    <w:rsid w:val="00652681"/>
    <w:rsid w:val="00654539"/>
    <w:rsid w:val="00660B67"/>
    <w:rsid w:val="006614BA"/>
    <w:rsid w:val="00661DD4"/>
    <w:rsid w:val="00663423"/>
    <w:rsid w:val="00666EB2"/>
    <w:rsid w:val="006675A9"/>
    <w:rsid w:val="00670B99"/>
    <w:rsid w:val="006733F6"/>
    <w:rsid w:val="0067649F"/>
    <w:rsid w:val="00682D23"/>
    <w:rsid w:val="00686C31"/>
    <w:rsid w:val="00697FC7"/>
    <w:rsid w:val="006A0183"/>
    <w:rsid w:val="006A066B"/>
    <w:rsid w:val="006A2C6E"/>
    <w:rsid w:val="006A518E"/>
    <w:rsid w:val="006A5D1A"/>
    <w:rsid w:val="006B0303"/>
    <w:rsid w:val="006B4551"/>
    <w:rsid w:val="006B4786"/>
    <w:rsid w:val="006C0726"/>
    <w:rsid w:val="006C5FBE"/>
    <w:rsid w:val="006C62B5"/>
    <w:rsid w:val="006C636B"/>
    <w:rsid w:val="006C71A9"/>
    <w:rsid w:val="006D0C45"/>
    <w:rsid w:val="006D2524"/>
    <w:rsid w:val="006D374B"/>
    <w:rsid w:val="006E5929"/>
    <w:rsid w:val="006E76A7"/>
    <w:rsid w:val="006F08D0"/>
    <w:rsid w:val="006F549E"/>
    <w:rsid w:val="006F63D4"/>
    <w:rsid w:val="00700216"/>
    <w:rsid w:val="00704B0D"/>
    <w:rsid w:val="007148E9"/>
    <w:rsid w:val="00714A4B"/>
    <w:rsid w:val="00716171"/>
    <w:rsid w:val="007165A3"/>
    <w:rsid w:val="00720DCE"/>
    <w:rsid w:val="00723035"/>
    <w:rsid w:val="007249DB"/>
    <w:rsid w:val="00727499"/>
    <w:rsid w:val="00741EE0"/>
    <w:rsid w:val="0074201E"/>
    <w:rsid w:val="00742CB7"/>
    <w:rsid w:val="00746A7A"/>
    <w:rsid w:val="00751924"/>
    <w:rsid w:val="00753506"/>
    <w:rsid w:val="00754F07"/>
    <w:rsid w:val="00766F7B"/>
    <w:rsid w:val="007853C1"/>
    <w:rsid w:val="00790859"/>
    <w:rsid w:val="007957C3"/>
    <w:rsid w:val="007A32F3"/>
    <w:rsid w:val="007A5760"/>
    <w:rsid w:val="007B1CAA"/>
    <w:rsid w:val="007B2C03"/>
    <w:rsid w:val="007C14E9"/>
    <w:rsid w:val="007C25EC"/>
    <w:rsid w:val="007C71AE"/>
    <w:rsid w:val="007C7CBE"/>
    <w:rsid w:val="007D2995"/>
    <w:rsid w:val="007E79DE"/>
    <w:rsid w:val="00802049"/>
    <w:rsid w:val="00804694"/>
    <w:rsid w:val="00810BBA"/>
    <w:rsid w:val="00814005"/>
    <w:rsid w:val="008148A9"/>
    <w:rsid w:val="00822588"/>
    <w:rsid w:val="008239C5"/>
    <w:rsid w:val="00825D7D"/>
    <w:rsid w:val="008276AD"/>
    <w:rsid w:val="008307BD"/>
    <w:rsid w:val="00835259"/>
    <w:rsid w:val="00844190"/>
    <w:rsid w:val="00846D4D"/>
    <w:rsid w:val="00850250"/>
    <w:rsid w:val="00850475"/>
    <w:rsid w:val="00856F77"/>
    <w:rsid w:val="00861803"/>
    <w:rsid w:val="00874B94"/>
    <w:rsid w:val="00876F4E"/>
    <w:rsid w:val="0089064C"/>
    <w:rsid w:val="008920DC"/>
    <w:rsid w:val="00892770"/>
    <w:rsid w:val="008A3328"/>
    <w:rsid w:val="008A7FAC"/>
    <w:rsid w:val="008B2150"/>
    <w:rsid w:val="008B27E9"/>
    <w:rsid w:val="008C2806"/>
    <w:rsid w:val="008D5412"/>
    <w:rsid w:val="008D651B"/>
    <w:rsid w:val="008E159B"/>
    <w:rsid w:val="008E3E61"/>
    <w:rsid w:val="008E5AF2"/>
    <w:rsid w:val="008E6A03"/>
    <w:rsid w:val="00902439"/>
    <w:rsid w:val="00902D23"/>
    <w:rsid w:val="0090350D"/>
    <w:rsid w:val="00904CF5"/>
    <w:rsid w:val="00925C3B"/>
    <w:rsid w:val="00925DDC"/>
    <w:rsid w:val="00931D1D"/>
    <w:rsid w:val="009343CE"/>
    <w:rsid w:val="009355AE"/>
    <w:rsid w:val="009363B1"/>
    <w:rsid w:val="0094134B"/>
    <w:rsid w:val="0095114F"/>
    <w:rsid w:val="00951B13"/>
    <w:rsid w:val="0095482A"/>
    <w:rsid w:val="0096212E"/>
    <w:rsid w:val="0097155C"/>
    <w:rsid w:val="009728BC"/>
    <w:rsid w:val="009757D4"/>
    <w:rsid w:val="00981499"/>
    <w:rsid w:val="00981661"/>
    <w:rsid w:val="00982253"/>
    <w:rsid w:val="00984B3D"/>
    <w:rsid w:val="009A1255"/>
    <w:rsid w:val="009A576D"/>
    <w:rsid w:val="009B0EE8"/>
    <w:rsid w:val="009B1BB5"/>
    <w:rsid w:val="009B2C01"/>
    <w:rsid w:val="009B5105"/>
    <w:rsid w:val="009C7276"/>
    <w:rsid w:val="009D05F0"/>
    <w:rsid w:val="009D2709"/>
    <w:rsid w:val="009D3676"/>
    <w:rsid w:val="009E29D6"/>
    <w:rsid w:val="009E583D"/>
    <w:rsid w:val="009E61F0"/>
    <w:rsid w:val="009F5F96"/>
    <w:rsid w:val="009F6F12"/>
    <w:rsid w:val="00A00EF7"/>
    <w:rsid w:val="00A11B74"/>
    <w:rsid w:val="00A16969"/>
    <w:rsid w:val="00A1727F"/>
    <w:rsid w:val="00A179C1"/>
    <w:rsid w:val="00A278A7"/>
    <w:rsid w:val="00A40379"/>
    <w:rsid w:val="00A40712"/>
    <w:rsid w:val="00A508FE"/>
    <w:rsid w:val="00A5512D"/>
    <w:rsid w:val="00A60F7B"/>
    <w:rsid w:val="00A66ABA"/>
    <w:rsid w:val="00A67ADC"/>
    <w:rsid w:val="00A72425"/>
    <w:rsid w:val="00A741C2"/>
    <w:rsid w:val="00A826E4"/>
    <w:rsid w:val="00A936CF"/>
    <w:rsid w:val="00AA0B2B"/>
    <w:rsid w:val="00AA4924"/>
    <w:rsid w:val="00AA640B"/>
    <w:rsid w:val="00AB087A"/>
    <w:rsid w:val="00AB2AEC"/>
    <w:rsid w:val="00AB67DD"/>
    <w:rsid w:val="00AE24F4"/>
    <w:rsid w:val="00AE401D"/>
    <w:rsid w:val="00AE6AD8"/>
    <w:rsid w:val="00AE7021"/>
    <w:rsid w:val="00AF2A2A"/>
    <w:rsid w:val="00AF37FC"/>
    <w:rsid w:val="00AF5FDA"/>
    <w:rsid w:val="00B01535"/>
    <w:rsid w:val="00B02C7B"/>
    <w:rsid w:val="00B04AB2"/>
    <w:rsid w:val="00B11C5B"/>
    <w:rsid w:val="00B1369C"/>
    <w:rsid w:val="00B14214"/>
    <w:rsid w:val="00B203E9"/>
    <w:rsid w:val="00B4047A"/>
    <w:rsid w:val="00B4166D"/>
    <w:rsid w:val="00B432C7"/>
    <w:rsid w:val="00B432CB"/>
    <w:rsid w:val="00B46F85"/>
    <w:rsid w:val="00B472FA"/>
    <w:rsid w:val="00B53BE2"/>
    <w:rsid w:val="00B551E8"/>
    <w:rsid w:val="00B623F1"/>
    <w:rsid w:val="00B63382"/>
    <w:rsid w:val="00B66361"/>
    <w:rsid w:val="00B70E1A"/>
    <w:rsid w:val="00B7295C"/>
    <w:rsid w:val="00B7564A"/>
    <w:rsid w:val="00B777C3"/>
    <w:rsid w:val="00B80B20"/>
    <w:rsid w:val="00B870CF"/>
    <w:rsid w:val="00BA5179"/>
    <w:rsid w:val="00BA5721"/>
    <w:rsid w:val="00BA5B09"/>
    <w:rsid w:val="00BA6685"/>
    <w:rsid w:val="00BA7DC3"/>
    <w:rsid w:val="00BB0D7C"/>
    <w:rsid w:val="00BC352F"/>
    <w:rsid w:val="00BD4F48"/>
    <w:rsid w:val="00BE5504"/>
    <w:rsid w:val="00BE6D84"/>
    <w:rsid w:val="00BF0091"/>
    <w:rsid w:val="00C039CD"/>
    <w:rsid w:val="00C058B6"/>
    <w:rsid w:val="00C1278A"/>
    <w:rsid w:val="00C13DF2"/>
    <w:rsid w:val="00C17650"/>
    <w:rsid w:val="00C22F2F"/>
    <w:rsid w:val="00C23CAF"/>
    <w:rsid w:val="00C26258"/>
    <w:rsid w:val="00C27858"/>
    <w:rsid w:val="00C27A6B"/>
    <w:rsid w:val="00C325AC"/>
    <w:rsid w:val="00C34004"/>
    <w:rsid w:val="00C401A5"/>
    <w:rsid w:val="00C52EED"/>
    <w:rsid w:val="00C61A8A"/>
    <w:rsid w:val="00C65630"/>
    <w:rsid w:val="00C7616F"/>
    <w:rsid w:val="00C805B8"/>
    <w:rsid w:val="00C80BC1"/>
    <w:rsid w:val="00C90689"/>
    <w:rsid w:val="00C9576D"/>
    <w:rsid w:val="00CA120B"/>
    <w:rsid w:val="00CA249A"/>
    <w:rsid w:val="00CA6463"/>
    <w:rsid w:val="00CC13FA"/>
    <w:rsid w:val="00CC48A5"/>
    <w:rsid w:val="00CC556C"/>
    <w:rsid w:val="00CC79D5"/>
    <w:rsid w:val="00CD1460"/>
    <w:rsid w:val="00CD38F6"/>
    <w:rsid w:val="00CF0338"/>
    <w:rsid w:val="00CF1948"/>
    <w:rsid w:val="00CF1C53"/>
    <w:rsid w:val="00D06CE4"/>
    <w:rsid w:val="00D10185"/>
    <w:rsid w:val="00D1172F"/>
    <w:rsid w:val="00D150A5"/>
    <w:rsid w:val="00D24084"/>
    <w:rsid w:val="00D24813"/>
    <w:rsid w:val="00D24B08"/>
    <w:rsid w:val="00D27583"/>
    <w:rsid w:val="00D31246"/>
    <w:rsid w:val="00D3505B"/>
    <w:rsid w:val="00D43A6F"/>
    <w:rsid w:val="00D46427"/>
    <w:rsid w:val="00D5243C"/>
    <w:rsid w:val="00D60518"/>
    <w:rsid w:val="00D7760C"/>
    <w:rsid w:val="00D84596"/>
    <w:rsid w:val="00D966F1"/>
    <w:rsid w:val="00DA2FD1"/>
    <w:rsid w:val="00DA78CC"/>
    <w:rsid w:val="00DA7A25"/>
    <w:rsid w:val="00DB020F"/>
    <w:rsid w:val="00DB06AE"/>
    <w:rsid w:val="00DC5795"/>
    <w:rsid w:val="00DC7EB3"/>
    <w:rsid w:val="00DD3539"/>
    <w:rsid w:val="00DD53B0"/>
    <w:rsid w:val="00DE2A6B"/>
    <w:rsid w:val="00DE3639"/>
    <w:rsid w:val="00DF03C8"/>
    <w:rsid w:val="00DF10F6"/>
    <w:rsid w:val="00DF2458"/>
    <w:rsid w:val="00DF6EB9"/>
    <w:rsid w:val="00E02289"/>
    <w:rsid w:val="00E13196"/>
    <w:rsid w:val="00E22462"/>
    <w:rsid w:val="00E231A0"/>
    <w:rsid w:val="00E25DDD"/>
    <w:rsid w:val="00E27C74"/>
    <w:rsid w:val="00E3175A"/>
    <w:rsid w:val="00E31C6D"/>
    <w:rsid w:val="00E32375"/>
    <w:rsid w:val="00E3300A"/>
    <w:rsid w:val="00E35DCB"/>
    <w:rsid w:val="00E44964"/>
    <w:rsid w:val="00E525CD"/>
    <w:rsid w:val="00E53483"/>
    <w:rsid w:val="00E61C2D"/>
    <w:rsid w:val="00E624E8"/>
    <w:rsid w:val="00E63F1D"/>
    <w:rsid w:val="00E761E3"/>
    <w:rsid w:val="00E82EFB"/>
    <w:rsid w:val="00E8411A"/>
    <w:rsid w:val="00E84AA1"/>
    <w:rsid w:val="00EA53ED"/>
    <w:rsid w:val="00EA58F2"/>
    <w:rsid w:val="00EA709B"/>
    <w:rsid w:val="00EA7382"/>
    <w:rsid w:val="00EB5290"/>
    <w:rsid w:val="00EB7714"/>
    <w:rsid w:val="00EC2D99"/>
    <w:rsid w:val="00EC67E7"/>
    <w:rsid w:val="00ED0428"/>
    <w:rsid w:val="00ED1410"/>
    <w:rsid w:val="00ED206E"/>
    <w:rsid w:val="00ED2206"/>
    <w:rsid w:val="00ED6406"/>
    <w:rsid w:val="00ED6965"/>
    <w:rsid w:val="00EE325B"/>
    <w:rsid w:val="00EF1307"/>
    <w:rsid w:val="00F006B1"/>
    <w:rsid w:val="00F07A55"/>
    <w:rsid w:val="00F12631"/>
    <w:rsid w:val="00F133DD"/>
    <w:rsid w:val="00F14035"/>
    <w:rsid w:val="00F16C80"/>
    <w:rsid w:val="00F325C6"/>
    <w:rsid w:val="00F35B51"/>
    <w:rsid w:val="00F471E9"/>
    <w:rsid w:val="00F56F2A"/>
    <w:rsid w:val="00F733D6"/>
    <w:rsid w:val="00F75440"/>
    <w:rsid w:val="00F91616"/>
    <w:rsid w:val="00F9787E"/>
    <w:rsid w:val="00FA0950"/>
    <w:rsid w:val="00FA5877"/>
    <w:rsid w:val="00FC288E"/>
    <w:rsid w:val="00FC6648"/>
    <w:rsid w:val="00FD3D6B"/>
    <w:rsid w:val="00FD4F96"/>
    <w:rsid w:val="00FD6069"/>
    <w:rsid w:val="00FE02DD"/>
    <w:rsid w:val="00FE23DD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423"/>
    <w:rPr>
      <w:rFonts w:ascii="Tahoma" w:hAnsi="Tahoma"/>
      <w:noProof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dineGiorno">
    <w:name w:val="OrdineGiorno"/>
    <w:basedOn w:val="Normale"/>
    <w:rPr>
      <w:rFonts w:ascii="Palatino Linotype" w:hAnsi="Palatino Linotype" w:cs="Arial"/>
      <w:szCs w:val="24"/>
    </w:rPr>
  </w:style>
  <w:style w:type="paragraph" w:customStyle="1" w:styleId="testolettera">
    <w:name w:val="testo lettera"/>
    <w:basedOn w:val="Normale"/>
    <w:pPr>
      <w:ind w:firstLine="709"/>
    </w:pPr>
    <w:rPr>
      <w:b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215"/>
      <w:jc w:val="both"/>
    </w:pPr>
    <w:rPr>
      <w:b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paragraph" w:customStyle="1" w:styleId="oggetto">
    <w:name w:val="oggetto"/>
    <w:basedOn w:val="Normale"/>
    <w:pPr>
      <w:spacing w:line="288" w:lineRule="auto"/>
    </w:pPr>
    <w:rPr>
      <w:rFonts w:ascii="FrankfurtGothic" w:hAnsi="FrankfurtGothic"/>
      <w:b/>
      <w:sz w:val="16"/>
      <w:szCs w:val="24"/>
    </w:rPr>
  </w:style>
  <w:style w:type="character" w:styleId="Collegamentoipertestuale">
    <w:name w:val="Hyperlink"/>
    <w:uiPriority w:val="99"/>
    <w:rsid w:val="00BB0D7C"/>
    <w:rPr>
      <w:color w:val="0000FF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704B0D"/>
    <w:rPr>
      <w:color w:val="605E5C"/>
      <w:shd w:val="clear" w:color="auto" w:fill="E1DFDD"/>
    </w:rPr>
  </w:style>
  <w:style w:type="character" w:styleId="Rimandocommento">
    <w:name w:val="annotation reference"/>
    <w:rsid w:val="00D117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172F"/>
    <w:rPr>
      <w:sz w:val="20"/>
    </w:rPr>
  </w:style>
  <w:style w:type="character" w:customStyle="1" w:styleId="TestocommentoCarattere">
    <w:name w:val="Testo commento Carattere"/>
    <w:link w:val="Testocommento"/>
    <w:rsid w:val="00D1172F"/>
    <w:rPr>
      <w:rFonts w:ascii="Tahoma" w:hAnsi="Tahoma"/>
      <w:noProof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1172F"/>
    <w:rPr>
      <w:b/>
      <w:bCs/>
    </w:rPr>
  </w:style>
  <w:style w:type="character" w:customStyle="1" w:styleId="SoggettocommentoCarattere">
    <w:name w:val="Soggetto commento Carattere"/>
    <w:link w:val="Soggettocommento"/>
    <w:rsid w:val="00D1172F"/>
    <w:rPr>
      <w:rFonts w:ascii="Tahoma" w:hAnsi="Tahoma"/>
      <w:b/>
      <w:bCs/>
      <w:noProof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423"/>
    <w:rPr>
      <w:rFonts w:ascii="Tahoma" w:hAnsi="Tahoma"/>
      <w:noProof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dineGiorno">
    <w:name w:val="OrdineGiorno"/>
    <w:basedOn w:val="Normale"/>
    <w:rPr>
      <w:rFonts w:ascii="Palatino Linotype" w:hAnsi="Palatino Linotype" w:cs="Arial"/>
      <w:szCs w:val="24"/>
    </w:rPr>
  </w:style>
  <w:style w:type="paragraph" w:customStyle="1" w:styleId="testolettera">
    <w:name w:val="testo lettera"/>
    <w:basedOn w:val="Normale"/>
    <w:pPr>
      <w:ind w:firstLine="709"/>
    </w:pPr>
    <w:rPr>
      <w:b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215"/>
      <w:jc w:val="both"/>
    </w:pPr>
    <w:rPr>
      <w:b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paragraph" w:customStyle="1" w:styleId="oggetto">
    <w:name w:val="oggetto"/>
    <w:basedOn w:val="Normale"/>
    <w:pPr>
      <w:spacing w:line="288" w:lineRule="auto"/>
    </w:pPr>
    <w:rPr>
      <w:rFonts w:ascii="FrankfurtGothic" w:hAnsi="FrankfurtGothic"/>
      <w:b/>
      <w:sz w:val="16"/>
      <w:szCs w:val="24"/>
    </w:rPr>
  </w:style>
  <w:style w:type="character" w:styleId="Collegamentoipertestuale">
    <w:name w:val="Hyperlink"/>
    <w:uiPriority w:val="99"/>
    <w:rsid w:val="00BB0D7C"/>
    <w:rPr>
      <w:color w:val="0000FF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704B0D"/>
    <w:rPr>
      <w:color w:val="605E5C"/>
      <w:shd w:val="clear" w:color="auto" w:fill="E1DFDD"/>
    </w:rPr>
  </w:style>
  <w:style w:type="character" w:styleId="Rimandocommento">
    <w:name w:val="annotation reference"/>
    <w:rsid w:val="00D117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172F"/>
    <w:rPr>
      <w:sz w:val="20"/>
    </w:rPr>
  </w:style>
  <w:style w:type="character" w:customStyle="1" w:styleId="TestocommentoCarattere">
    <w:name w:val="Testo commento Carattere"/>
    <w:link w:val="Testocommento"/>
    <w:rsid w:val="00D1172F"/>
    <w:rPr>
      <w:rFonts w:ascii="Tahoma" w:hAnsi="Tahoma"/>
      <w:noProof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1172F"/>
    <w:rPr>
      <w:b/>
      <w:bCs/>
    </w:rPr>
  </w:style>
  <w:style w:type="character" w:customStyle="1" w:styleId="SoggettocommentoCarattere">
    <w:name w:val="Soggetto commento Carattere"/>
    <w:link w:val="Soggettocommento"/>
    <w:rsid w:val="00D1172F"/>
    <w:rPr>
      <w:rFonts w:ascii="Tahoma" w:hAnsi="Tahoma"/>
      <w:b/>
      <w:bCs/>
      <w:noProof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missariato.comgovbz@pec.interno.it" TargetMode="External"/><Relationship Id="rId18" Type="http://schemas.openxmlformats.org/officeDocument/2006/relationships/hyperlink" Target="mailto:rdp@pec.interno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ommissariato.comgovbz@pec.interno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ncorsi.pref_bolzano@interno.it" TargetMode="External"/><Relationship Id="rId17" Type="http://schemas.openxmlformats.org/officeDocument/2006/relationships/hyperlink" Target="mailto:responsabileprotezionedati@interno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missariato.comgovbz@pec.interno.it" TargetMode="External"/><Relationship Id="rId20" Type="http://schemas.openxmlformats.org/officeDocument/2006/relationships/hyperlink" Target="mailto:generaldirektion.direzionegenerale@pec.prov.bz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issariato.comgovbz@pec.interno.i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oncorsi.pref_bolzano@interno.it" TargetMode="External"/><Relationship Id="rId23" Type="http://schemas.openxmlformats.org/officeDocument/2006/relationships/hyperlink" Target="mailto:rdp@pec.interno.it" TargetMode="External"/><Relationship Id="rId10" Type="http://schemas.openxmlformats.org/officeDocument/2006/relationships/hyperlink" Target="mailto:commissariato.comgovbz@pec.interno.it" TargetMode="External"/><Relationship Id="rId19" Type="http://schemas.openxmlformats.org/officeDocument/2006/relationships/hyperlink" Target="mailto:concorsi.pref_bolzano@inter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missariato.comgovbz@pec.interno.it" TargetMode="External"/><Relationship Id="rId14" Type="http://schemas.openxmlformats.org/officeDocument/2006/relationships/hyperlink" Target="mailto:concorsi.pref_bolzano@interno.it" TargetMode="External"/><Relationship Id="rId22" Type="http://schemas.openxmlformats.org/officeDocument/2006/relationships/hyperlink" Target="mailto:responsabileprotezionedati@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EFC9-F4BF-4A43-9107-6D2061C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2695</Words>
  <Characters>15350</Characters>
  <Application>Microsoft Office Word</Application>
  <DocSecurity>0</DocSecurity>
  <Lines>127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documento per la firma</vt:lpstr>
      <vt:lpstr>documento per la firma</vt:lpstr>
    </vt:vector>
  </TitlesOfParts>
  <Company>LABSCCMPS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per la firma</dc:title>
  <dc:creator>MINISTERO INTERNO</dc:creator>
  <cp:lastModifiedBy>uniper2</cp:lastModifiedBy>
  <cp:revision>3</cp:revision>
  <cp:lastPrinted>2019-08-23T07:20:00Z</cp:lastPrinted>
  <dcterms:created xsi:type="dcterms:W3CDTF">2019-08-26T10:17:00Z</dcterms:created>
  <dcterms:modified xsi:type="dcterms:W3CDTF">2019-08-26T10:18:00Z</dcterms:modified>
</cp:coreProperties>
</file>